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64184" w14:textId="7566AE2D" w:rsidR="00962C06" w:rsidRPr="00DB2FEE" w:rsidRDefault="00962C06">
      <w:pPr>
        <w:rPr>
          <w:rFonts w:asciiTheme="minorHAnsi" w:hAnsiTheme="minorHAnsi" w:cstheme="minorHAnsi"/>
          <w:sz w:val="24"/>
          <w:szCs w:val="24"/>
        </w:rPr>
      </w:pPr>
    </w:p>
    <w:p w14:paraId="7F34EC9B" w14:textId="2C65E4AE" w:rsidR="007A57A8" w:rsidRPr="00DB2FEE" w:rsidRDefault="007A57A8">
      <w:pPr>
        <w:rPr>
          <w:rFonts w:asciiTheme="minorHAnsi" w:hAnsiTheme="minorHAnsi" w:cstheme="minorHAnsi"/>
          <w:sz w:val="24"/>
          <w:szCs w:val="24"/>
        </w:rPr>
      </w:pPr>
    </w:p>
    <w:p w14:paraId="49BCC0C3" w14:textId="77777777" w:rsidR="00D745CE" w:rsidRPr="00DB2FEE" w:rsidRDefault="00D745CE" w:rsidP="007A57A8">
      <w:pPr>
        <w:rPr>
          <w:rFonts w:asciiTheme="minorHAnsi" w:hAnsiTheme="minorHAnsi" w:cstheme="minorHAnsi"/>
          <w:sz w:val="24"/>
          <w:szCs w:val="24"/>
        </w:rPr>
      </w:pPr>
    </w:p>
    <w:p w14:paraId="6D80F5CC" w14:textId="21746CDD" w:rsidR="007A57A8" w:rsidRPr="00DB2FEE" w:rsidRDefault="00574E55" w:rsidP="007A57A8">
      <w:pPr>
        <w:rPr>
          <w:rFonts w:asciiTheme="minorHAnsi" w:hAnsiTheme="minorHAnsi" w:cstheme="minorHAnsi"/>
          <w:sz w:val="24"/>
          <w:szCs w:val="24"/>
        </w:rPr>
      </w:pPr>
      <w:r w:rsidRPr="00DB2FEE">
        <w:rPr>
          <w:rFonts w:asciiTheme="minorHAnsi" w:hAnsiTheme="minorHAnsi" w:cstheme="minorHAnsi"/>
          <w:sz w:val="24"/>
          <w:szCs w:val="24"/>
        </w:rPr>
        <w:t>2</w:t>
      </w:r>
      <w:r w:rsidR="00AD5490">
        <w:rPr>
          <w:rFonts w:asciiTheme="minorHAnsi" w:hAnsiTheme="minorHAnsi" w:cstheme="minorHAnsi"/>
          <w:sz w:val="24"/>
          <w:szCs w:val="24"/>
        </w:rPr>
        <w:t>1</w:t>
      </w:r>
      <w:r w:rsidR="00AD5490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DB2FEE">
        <w:rPr>
          <w:rFonts w:asciiTheme="minorHAnsi" w:hAnsiTheme="minorHAnsi" w:cstheme="minorHAnsi"/>
          <w:sz w:val="24"/>
          <w:szCs w:val="24"/>
        </w:rPr>
        <w:t xml:space="preserve"> April</w:t>
      </w:r>
      <w:r w:rsidR="00260561" w:rsidRPr="00DB2FEE">
        <w:rPr>
          <w:rFonts w:asciiTheme="minorHAnsi" w:hAnsiTheme="minorHAnsi" w:cstheme="minorHAnsi"/>
          <w:sz w:val="24"/>
          <w:szCs w:val="24"/>
        </w:rPr>
        <w:t xml:space="preserve"> </w:t>
      </w:r>
      <w:r w:rsidR="007A57A8" w:rsidRPr="00DB2FEE">
        <w:rPr>
          <w:rFonts w:asciiTheme="minorHAnsi" w:hAnsiTheme="minorHAnsi" w:cstheme="minorHAnsi"/>
          <w:sz w:val="24"/>
          <w:szCs w:val="24"/>
        </w:rPr>
        <w:t>2020</w:t>
      </w:r>
    </w:p>
    <w:p w14:paraId="6CB018A2" w14:textId="5DF4032F" w:rsidR="00B51383" w:rsidRDefault="004D75C3" w:rsidP="00B513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D75C3">
        <w:rPr>
          <w:rFonts w:asciiTheme="minorHAnsi" w:hAnsiTheme="minorHAnsi" w:cstheme="minorHAnsi"/>
          <w:b/>
          <w:bCs/>
          <w:sz w:val="24"/>
          <w:szCs w:val="24"/>
        </w:rPr>
        <w:t>GIIA response to Ofwat consultatio</w:t>
      </w:r>
      <w:r w:rsidR="00B51383">
        <w:rPr>
          <w:rFonts w:asciiTheme="minorHAnsi" w:hAnsiTheme="minorHAnsi" w:cstheme="minorHAnsi"/>
          <w:b/>
          <w:bCs/>
          <w:sz w:val="24"/>
          <w:szCs w:val="24"/>
        </w:rPr>
        <w:t>n</w:t>
      </w:r>
    </w:p>
    <w:p w14:paraId="11FBF518" w14:textId="450352A2" w:rsidR="00A534DD" w:rsidRPr="004D75C3" w:rsidRDefault="004D75C3" w:rsidP="00B513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D75C3">
        <w:rPr>
          <w:rFonts w:asciiTheme="minorHAnsi" w:hAnsiTheme="minorHAnsi" w:cstheme="minorHAnsi"/>
          <w:b/>
          <w:bCs/>
          <w:sz w:val="24"/>
          <w:szCs w:val="24"/>
        </w:rPr>
        <w:t>Covid-19 and the business retail market</w:t>
      </w:r>
    </w:p>
    <w:p w14:paraId="14924D36" w14:textId="77777777" w:rsidR="004D75C3" w:rsidRDefault="004D75C3" w:rsidP="00AB4BE4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43E54A5" w14:textId="4410875A" w:rsidR="00A46944" w:rsidRDefault="00A46944" w:rsidP="00AB4BE4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Dear Sir/Madam</w:t>
      </w:r>
    </w:p>
    <w:p w14:paraId="4E7D9D83" w14:textId="77777777" w:rsidR="00A46944" w:rsidRDefault="00A46944" w:rsidP="00AB4BE4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7890E70" w14:textId="264209C5" w:rsidR="005C3FC7" w:rsidRPr="00DB2FEE" w:rsidRDefault="00B10AE3" w:rsidP="00AB4BE4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eastAsia="en-GB"/>
        </w:rPr>
      </w:pPr>
      <w:r w:rsidRPr="00DB2FEE">
        <w:rPr>
          <w:rFonts w:asciiTheme="minorHAnsi" w:hAnsiTheme="minorHAnsi" w:cstheme="minorHAnsi"/>
          <w:sz w:val="24"/>
          <w:szCs w:val="24"/>
        </w:rPr>
        <w:t>G</w:t>
      </w:r>
      <w:r w:rsidR="00574E55" w:rsidRPr="00DB2FEE">
        <w:rPr>
          <w:rFonts w:asciiTheme="minorHAnsi" w:hAnsiTheme="minorHAnsi" w:cstheme="minorHAnsi"/>
          <w:sz w:val="24"/>
          <w:szCs w:val="24"/>
        </w:rPr>
        <w:t xml:space="preserve">lobal Infrastructure Investor Association (GIIA) </w:t>
      </w:r>
      <w:r w:rsidRPr="00DB2FEE">
        <w:rPr>
          <w:rFonts w:asciiTheme="minorHAnsi" w:hAnsiTheme="minorHAnsi" w:cstheme="minorHAnsi"/>
          <w:sz w:val="24"/>
          <w:szCs w:val="24"/>
        </w:rPr>
        <w:t>is the membership body for the world’s leading institutional investors in infrastructure</w:t>
      </w:r>
      <w:r w:rsidR="002D0E8C" w:rsidRPr="00DB2FEE">
        <w:rPr>
          <w:rFonts w:asciiTheme="minorHAnsi" w:hAnsiTheme="minorHAnsi" w:cstheme="minorHAnsi"/>
          <w:sz w:val="24"/>
          <w:szCs w:val="24"/>
        </w:rPr>
        <w:t>.</w:t>
      </w:r>
      <w:r w:rsidRPr="00DB2FEE">
        <w:rPr>
          <w:rFonts w:asciiTheme="minorHAnsi" w:hAnsiTheme="minorHAnsi" w:cstheme="minorHAnsi"/>
          <w:sz w:val="24"/>
          <w:szCs w:val="24"/>
        </w:rPr>
        <w:t xml:space="preserve"> Our members operate in 55 countries across 6 continents and are responsible for over $7</w:t>
      </w:r>
      <w:r w:rsidR="00F0321A" w:rsidRPr="00DB2FEE">
        <w:rPr>
          <w:rFonts w:asciiTheme="minorHAnsi" w:hAnsiTheme="minorHAnsi" w:cstheme="minorHAnsi"/>
          <w:sz w:val="24"/>
          <w:szCs w:val="24"/>
        </w:rPr>
        <w:t>80</w:t>
      </w:r>
      <w:r w:rsidRPr="00DB2FEE">
        <w:rPr>
          <w:rFonts w:asciiTheme="minorHAnsi" w:hAnsiTheme="minorHAnsi" w:cstheme="minorHAnsi"/>
          <w:sz w:val="24"/>
          <w:szCs w:val="24"/>
        </w:rPr>
        <w:t>bn of assets under management</w:t>
      </w:r>
      <w:r w:rsidR="00A534DD" w:rsidRPr="00DB2FEE">
        <w:rPr>
          <w:rFonts w:asciiTheme="minorHAnsi" w:hAnsiTheme="minorHAnsi" w:cstheme="minorHAnsi"/>
          <w:sz w:val="24"/>
          <w:szCs w:val="24"/>
        </w:rPr>
        <w:t xml:space="preserve"> globally</w:t>
      </w:r>
      <w:r w:rsidR="0056297D">
        <w:rPr>
          <w:rFonts w:asciiTheme="minorHAnsi" w:hAnsiTheme="minorHAnsi" w:cstheme="minorHAnsi"/>
          <w:sz w:val="24"/>
          <w:szCs w:val="24"/>
        </w:rPr>
        <w:t>,</w:t>
      </w:r>
      <w:r w:rsidRPr="00DB2FEE">
        <w:rPr>
          <w:rFonts w:asciiTheme="minorHAnsi" w:hAnsiTheme="minorHAnsi" w:cstheme="minorHAnsi"/>
          <w:sz w:val="24"/>
          <w:szCs w:val="24"/>
        </w:rPr>
        <w:t xml:space="preserve"> with </w:t>
      </w:r>
      <w:r w:rsidR="00316A34" w:rsidRPr="00DB2FEE">
        <w:rPr>
          <w:rFonts w:asciiTheme="minorHAnsi" w:hAnsiTheme="minorHAnsi" w:cstheme="minorHAnsi"/>
          <w:sz w:val="24"/>
          <w:szCs w:val="24"/>
        </w:rPr>
        <w:t xml:space="preserve">over </w:t>
      </w:r>
      <w:r w:rsidRPr="00DB2FEE">
        <w:rPr>
          <w:rFonts w:asciiTheme="minorHAnsi" w:hAnsiTheme="minorHAnsi" w:cstheme="minorHAnsi"/>
          <w:sz w:val="24"/>
          <w:szCs w:val="24"/>
        </w:rPr>
        <w:t>a third of that value invested in the UK.</w:t>
      </w:r>
      <w:r w:rsidR="007A57A8" w:rsidRPr="00DB2FEE">
        <w:rPr>
          <w:rFonts w:asciiTheme="minorHAnsi" w:hAnsiTheme="minorHAnsi" w:cstheme="minorHAnsi"/>
          <w:sz w:val="24"/>
          <w:szCs w:val="24"/>
        </w:rPr>
        <w:t xml:space="preserve"> </w:t>
      </w:r>
      <w:r w:rsidR="00AB4BE4" w:rsidRPr="00DB2FEE">
        <w:rPr>
          <w:rFonts w:asciiTheme="minorHAnsi" w:hAnsiTheme="minorHAnsi" w:cstheme="minorHAnsi"/>
          <w:sz w:val="24"/>
          <w:szCs w:val="24"/>
          <w:lang w:eastAsia="en-GB"/>
        </w:rPr>
        <w:t>GIIA members have stakes in 10</w:t>
      </w:r>
      <w:r w:rsidR="00BD2B9E">
        <w:rPr>
          <w:rFonts w:asciiTheme="minorHAnsi" w:hAnsiTheme="minorHAnsi" w:cstheme="minorHAnsi"/>
          <w:sz w:val="24"/>
          <w:szCs w:val="24"/>
          <w:lang w:eastAsia="en-GB"/>
        </w:rPr>
        <w:t xml:space="preserve"> of </w:t>
      </w:r>
      <w:r w:rsidR="00AB4BE4" w:rsidRPr="00DB2FEE">
        <w:rPr>
          <w:rFonts w:asciiTheme="minorHAnsi" w:hAnsiTheme="minorHAnsi" w:cstheme="minorHAnsi"/>
          <w:sz w:val="24"/>
          <w:szCs w:val="24"/>
          <w:lang w:eastAsia="en-GB"/>
        </w:rPr>
        <w:t>15 of the privately held</w:t>
      </w:r>
      <w:r w:rsidR="00BD2B9E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AB4BE4" w:rsidRPr="00DB2FEE">
        <w:rPr>
          <w:rFonts w:asciiTheme="minorHAnsi" w:hAnsiTheme="minorHAnsi" w:cstheme="minorHAnsi"/>
          <w:sz w:val="24"/>
          <w:szCs w:val="24"/>
          <w:lang w:eastAsia="en-GB"/>
        </w:rPr>
        <w:t>regional water companies in England and Wales, supplying over 50% of the UK population</w:t>
      </w:r>
      <w:r w:rsidR="0056297D">
        <w:rPr>
          <w:rFonts w:asciiTheme="minorHAnsi" w:hAnsiTheme="minorHAnsi" w:cstheme="minorHAnsi"/>
          <w:sz w:val="24"/>
          <w:szCs w:val="24"/>
          <w:lang w:eastAsia="en-GB"/>
        </w:rPr>
        <w:t xml:space="preserve">’s </w:t>
      </w:r>
      <w:r w:rsidR="00B51383">
        <w:rPr>
          <w:rFonts w:asciiTheme="minorHAnsi" w:hAnsiTheme="minorHAnsi" w:cstheme="minorHAnsi"/>
          <w:sz w:val="24"/>
          <w:szCs w:val="24"/>
          <w:lang w:eastAsia="en-GB"/>
        </w:rPr>
        <w:t>water supply.</w:t>
      </w:r>
    </w:p>
    <w:p w14:paraId="1FBCD024" w14:textId="77777777" w:rsidR="00AB4BE4" w:rsidRPr="00DB2FEE" w:rsidRDefault="00AB4BE4" w:rsidP="00AB4BE4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4F9AB88C" w14:textId="78EF62C2" w:rsidR="00B51383" w:rsidRDefault="005C3FC7" w:rsidP="00F60326">
      <w:pPr>
        <w:rPr>
          <w:rFonts w:asciiTheme="minorHAnsi" w:hAnsiTheme="minorHAnsi" w:cstheme="minorHAnsi"/>
          <w:sz w:val="24"/>
          <w:szCs w:val="24"/>
        </w:rPr>
      </w:pPr>
      <w:r w:rsidRPr="00DB2FEE">
        <w:rPr>
          <w:rFonts w:asciiTheme="minorHAnsi" w:hAnsiTheme="minorHAnsi" w:cstheme="minorHAnsi"/>
          <w:sz w:val="24"/>
          <w:szCs w:val="24"/>
        </w:rPr>
        <w:t xml:space="preserve">GIIA members have drawn our attention to </w:t>
      </w:r>
      <w:r w:rsidR="00AB4BE4" w:rsidRPr="00DB2FEE">
        <w:rPr>
          <w:rFonts w:asciiTheme="minorHAnsi" w:hAnsiTheme="minorHAnsi" w:cstheme="minorHAnsi"/>
          <w:sz w:val="24"/>
          <w:szCs w:val="24"/>
        </w:rPr>
        <w:t xml:space="preserve">the </w:t>
      </w:r>
      <w:r w:rsidR="004D75C3">
        <w:rPr>
          <w:rFonts w:asciiTheme="minorHAnsi" w:hAnsiTheme="minorHAnsi" w:cstheme="minorHAnsi"/>
          <w:sz w:val="24"/>
          <w:szCs w:val="24"/>
        </w:rPr>
        <w:t xml:space="preserve">Ofwat </w:t>
      </w:r>
      <w:r w:rsidR="00D2619F">
        <w:rPr>
          <w:rFonts w:asciiTheme="minorHAnsi" w:hAnsiTheme="minorHAnsi" w:cstheme="minorHAnsi"/>
          <w:sz w:val="24"/>
          <w:szCs w:val="24"/>
        </w:rPr>
        <w:t xml:space="preserve">consultation </w:t>
      </w:r>
      <w:r w:rsidR="004D75C3" w:rsidRPr="004D75C3">
        <w:rPr>
          <w:rFonts w:asciiTheme="minorHAnsi" w:hAnsiTheme="minorHAnsi" w:cstheme="minorHAnsi"/>
          <w:i/>
          <w:iCs/>
          <w:sz w:val="24"/>
          <w:szCs w:val="24"/>
        </w:rPr>
        <w:t xml:space="preserve">Covid-19 and the business retail market: </w:t>
      </w:r>
      <w:r w:rsidR="00B51383">
        <w:rPr>
          <w:rFonts w:asciiTheme="minorHAnsi" w:hAnsiTheme="minorHAnsi" w:cstheme="minorHAnsi"/>
          <w:i/>
          <w:iCs/>
          <w:sz w:val="24"/>
          <w:szCs w:val="24"/>
        </w:rPr>
        <w:t>p</w:t>
      </w:r>
      <w:r w:rsidR="004D75C3" w:rsidRPr="004D75C3">
        <w:rPr>
          <w:rFonts w:asciiTheme="minorHAnsi" w:hAnsiTheme="minorHAnsi" w:cstheme="minorHAnsi"/>
          <w:i/>
          <w:iCs/>
          <w:sz w:val="24"/>
          <w:szCs w:val="24"/>
        </w:rPr>
        <w:t>roposals to address liquidity challenges and increases in bad debt</w:t>
      </w:r>
      <w:r w:rsidR="00D2619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B51383" w:rsidRPr="00B51383">
        <w:rPr>
          <w:rFonts w:asciiTheme="minorHAnsi" w:hAnsiTheme="minorHAnsi" w:cstheme="minorHAnsi"/>
          <w:sz w:val="24"/>
          <w:szCs w:val="24"/>
        </w:rPr>
        <w:t>published</w:t>
      </w:r>
      <w:r w:rsidR="0056297D">
        <w:rPr>
          <w:rFonts w:asciiTheme="minorHAnsi" w:hAnsiTheme="minorHAnsi" w:cstheme="minorHAnsi"/>
          <w:sz w:val="24"/>
          <w:szCs w:val="24"/>
        </w:rPr>
        <w:t xml:space="preserve"> on the</w:t>
      </w:r>
      <w:r w:rsidR="00B51383" w:rsidRPr="00B51383">
        <w:rPr>
          <w:rFonts w:asciiTheme="minorHAnsi" w:hAnsiTheme="minorHAnsi" w:cstheme="minorHAnsi"/>
          <w:sz w:val="24"/>
          <w:szCs w:val="24"/>
        </w:rPr>
        <w:t xml:space="preserve"> 16</w:t>
      </w:r>
      <w:r w:rsidR="0056297D" w:rsidRPr="0056297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56297D">
        <w:rPr>
          <w:rFonts w:asciiTheme="minorHAnsi" w:hAnsiTheme="minorHAnsi" w:cstheme="minorHAnsi"/>
          <w:sz w:val="24"/>
          <w:szCs w:val="24"/>
        </w:rPr>
        <w:t xml:space="preserve"> </w:t>
      </w:r>
      <w:r w:rsidR="00B51383" w:rsidRPr="00B51383">
        <w:rPr>
          <w:rFonts w:asciiTheme="minorHAnsi" w:hAnsiTheme="minorHAnsi" w:cstheme="minorHAnsi"/>
          <w:sz w:val="24"/>
          <w:szCs w:val="24"/>
        </w:rPr>
        <w:t>April 2020</w:t>
      </w:r>
      <w:r w:rsidR="004D75C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4D75C3" w:rsidRPr="004D75C3">
        <w:rPr>
          <w:rFonts w:asciiTheme="minorHAnsi" w:hAnsiTheme="minorHAnsi" w:cstheme="minorHAnsi"/>
          <w:sz w:val="24"/>
          <w:szCs w:val="24"/>
        </w:rPr>
        <w:t>and we are</w:t>
      </w:r>
      <w:r w:rsidRPr="00DB2FEE">
        <w:rPr>
          <w:rFonts w:asciiTheme="minorHAnsi" w:hAnsiTheme="minorHAnsi" w:cstheme="minorHAnsi"/>
          <w:sz w:val="24"/>
          <w:szCs w:val="24"/>
        </w:rPr>
        <w:t xml:space="preserve"> keen to express the</w:t>
      </w:r>
      <w:r w:rsidR="004D75C3">
        <w:rPr>
          <w:rFonts w:asciiTheme="minorHAnsi" w:hAnsiTheme="minorHAnsi" w:cstheme="minorHAnsi"/>
          <w:sz w:val="24"/>
          <w:szCs w:val="24"/>
        </w:rPr>
        <w:t xml:space="preserve"> perspective of the institutional investor in infrastructure</w:t>
      </w:r>
      <w:r w:rsidRPr="00DB2FEE">
        <w:rPr>
          <w:rFonts w:asciiTheme="minorHAnsi" w:hAnsiTheme="minorHAnsi" w:cstheme="minorHAnsi"/>
          <w:sz w:val="24"/>
          <w:szCs w:val="24"/>
        </w:rPr>
        <w:t xml:space="preserve"> </w:t>
      </w:r>
      <w:r w:rsidR="00AB4BE4" w:rsidRPr="00DB2FEE">
        <w:rPr>
          <w:rFonts w:asciiTheme="minorHAnsi" w:hAnsiTheme="minorHAnsi" w:cstheme="minorHAnsi"/>
          <w:sz w:val="24"/>
          <w:szCs w:val="24"/>
        </w:rPr>
        <w:t>regarding the proposals</w:t>
      </w:r>
      <w:r w:rsidRPr="00DB2FE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1E447E5" w14:textId="73D17719" w:rsidR="00D2619F" w:rsidRDefault="004D75C3" w:rsidP="00D2619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AB4BE4" w:rsidRPr="00DB2FEE">
        <w:rPr>
          <w:rFonts w:asciiTheme="minorHAnsi" w:hAnsiTheme="minorHAnsi" w:cstheme="minorHAnsi"/>
          <w:sz w:val="24"/>
          <w:szCs w:val="24"/>
        </w:rPr>
        <w:t>his letter act</w:t>
      </w:r>
      <w:r w:rsidR="00F95C13">
        <w:rPr>
          <w:rFonts w:asciiTheme="minorHAnsi" w:hAnsiTheme="minorHAnsi" w:cstheme="minorHAnsi"/>
          <w:sz w:val="24"/>
          <w:szCs w:val="24"/>
        </w:rPr>
        <w:t>s</w:t>
      </w:r>
      <w:r w:rsidR="00AB4BE4" w:rsidRPr="00DB2FEE">
        <w:rPr>
          <w:rFonts w:asciiTheme="minorHAnsi" w:hAnsiTheme="minorHAnsi" w:cstheme="minorHAnsi"/>
          <w:sz w:val="24"/>
          <w:szCs w:val="24"/>
        </w:rPr>
        <w:t xml:space="preserve"> as a high-level position statement on behalf of the institutional investor community</w:t>
      </w:r>
      <w:r w:rsidR="00D2619F">
        <w:rPr>
          <w:rFonts w:asciiTheme="minorHAnsi" w:hAnsiTheme="minorHAnsi" w:cstheme="minorHAnsi"/>
          <w:sz w:val="24"/>
          <w:szCs w:val="24"/>
        </w:rPr>
        <w:t xml:space="preserve"> </w:t>
      </w:r>
      <w:r w:rsidR="00F95C13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nd does not</w:t>
      </w:r>
      <w:r w:rsidR="00574E55" w:rsidRPr="00DB2FEE">
        <w:rPr>
          <w:rFonts w:asciiTheme="minorHAnsi" w:hAnsiTheme="minorHAnsi" w:cstheme="minorHAnsi"/>
          <w:sz w:val="24"/>
          <w:szCs w:val="24"/>
        </w:rPr>
        <w:t xml:space="preserve"> </w:t>
      </w:r>
      <w:r w:rsidR="00BD2B9E">
        <w:rPr>
          <w:rFonts w:asciiTheme="minorHAnsi" w:hAnsiTheme="minorHAnsi" w:cstheme="minorHAnsi"/>
          <w:sz w:val="24"/>
          <w:szCs w:val="24"/>
        </w:rPr>
        <w:t xml:space="preserve">seek to </w:t>
      </w:r>
      <w:r w:rsidR="00574E55" w:rsidRPr="00DB2FEE">
        <w:rPr>
          <w:rFonts w:asciiTheme="minorHAnsi" w:hAnsiTheme="minorHAnsi" w:cstheme="minorHAnsi"/>
          <w:sz w:val="24"/>
          <w:szCs w:val="24"/>
        </w:rPr>
        <w:t xml:space="preserve">answer the </w:t>
      </w:r>
      <w:r w:rsidR="00574E55" w:rsidRPr="00F95C13">
        <w:rPr>
          <w:rFonts w:asciiTheme="minorHAnsi" w:hAnsiTheme="minorHAnsi" w:cstheme="minorHAnsi"/>
          <w:sz w:val="24"/>
          <w:szCs w:val="24"/>
        </w:rPr>
        <w:t>eleven</w:t>
      </w:r>
      <w:r w:rsidR="00574E55" w:rsidRPr="00DB2FEE">
        <w:rPr>
          <w:rFonts w:asciiTheme="minorHAnsi" w:hAnsiTheme="minorHAnsi" w:cstheme="minorHAnsi"/>
          <w:sz w:val="24"/>
          <w:szCs w:val="24"/>
        </w:rPr>
        <w:t xml:space="preserve"> individual </w:t>
      </w:r>
      <w:r w:rsidR="00F95C13">
        <w:rPr>
          <w:rFonts w:asciiTheme="minorHAnsi" w:hAnsiTheme="minorHAnsi" w:cstheme="minorHAnsi"/>
          <w:sz w:val="24"/>
          <w:szCs w:val="24"/>
        </w:rPr>
        <w:t xml:space="preserve">consultation </w:t>
      </w:r>
      <w:r w:rsidR="00574E55" w:rsidRPr="00DB2FEE">
        <w:rPr>
          <w:rFonts w:asciiTheme="minorHAnsi" w:hAnsiTheme="minorHAnsi" w:cstheme="minorHAnsi"/>
          <w:sz w:val="24"/>
          <w:szCs w:val="24"/>
        </w:rPr>
        <w:t xml:space="preserve">questions </w:t>
      </w:r>
      <w:r>
        <w:rPr>
          <w:rFonts w:asciiTheme="minorHAnsi" w:hAnsiTheme="minorHAnsi" w:cstheme="minorHAnsi"/>
          <w:sz w:val="24"/>
          <w:szCs w:val="24"/>
        </w:rPr>
        <w:t>in detail</w:t>
      </w:r>
      <w:r w:rsidR="00F95C13">
        <w:rPr>
          <w:rFonts w:asciiTheme="minorHAnsi" w:hAnsiTheme="minorHAnsi" w:cstheme="minorHAnsi"/>
          <w:sz w:val="24"/>
          <w:szCs w:val="24"/>
        </w:rPr>
        <w:t xml:space="preserve"> </w:t>
      </w:r>
      <w:r w:rsidR="0056297D">
        <w:rPr>
          <w:rFonts w:asciiTheme="minorHAnsi" w:hAnsiTheme="minorHAnsi" w:cstheme="minorHAnsi"/>
          <w:sz w:val="24"/>
          <w:szCs w:val="24"/>
        </w:rPr>
        <w:t>as</w:t>
      </w:r>
      <w:r w:rsidR="00F95C13">
        <w:rPr>
          <w:rFonts w:asciiTheme="minorHAnsi" w:hAnsiTheme="minorHAnsi" w:cstheme="minorHAnsi"/>
          <w:sz w:val="24"/>
          <w:szCs w:val="24"/>
        </w:rPr>
        <w:t xml:space="preserve"> these </w:t>
      </w:r>
      <w:r w:rsidR="00574E55" w:rsidRPr="00DB2FEE">
        <w:rPr>
          <w:rFonts w:asciiTheme="minorHAnsi" w:hAnsiTheme="minorHAnsi" w:cstheme="minorHAnsi"/>
          <w:sz w:val="24"/>
          <w:szCs w:val="24"/>
        </w:rPr>
        <w:t xml:space="preserve">fall within the remit of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AB4BE4" w:rsidRPr="00DB2FEE">
        <w:rPr>
          <w:rFonts w:asciiTheme="minorHAnsi" w:hAnsiTheme="minorHAnsi" w:cstheme="minorHAnsi"/>
          <w:sz w:val="24"/>
          <w:szCs w:val="24"/>
        </w:rPr>
        <w:t>water</w:t>
      </w:r>
      <w:r w:rsidR="00574E55" w:rsidRPr="00DB2FEE">
        <w:rPr>
          <w:rFonts w:asciiTheme="minorHAnsi" w:hAnsiTheme="minorHAnsi" w:cstheme="minorHAnsi"/>
          <w:sz w:val="24"/>
          <w:szCs w:val="24"/>
        </w:rPr>
        <w:t xml:space="preserve"> operating companies.</w:t>
      </w:r>
      <w:r w:rsidR="00F82BB3" w:rsidRPr="00DB2FEE">
        <w:rPr>
          <w:rFonts w:asciiTheme="minorHAnsi" w:hAnsiTheme="minorHAnsi" w:cstheme="minorHAnsi"/>
          <w:sz w:val="24"/>
          <w:szCs w:val="24"/>
        </w:rPr>
        <w:t xml:space="preserve"> By way of </w:t>
      </w:r>
      <w:r>
        <w:rPr>
          <w:rFonts w:asciiTheme="minorHAnsi" w:hAnsiTheme="minorHAnsi" w:cstheme="minorHAnsi"/>
          <w:sz w:val="24"/>
          <w:szCs w:val="24"/>
        </w:rPr>
        <w:t>background</w:t>
      </w:r>
      <w:r w:rsidR="00F82BB3" w:rsidRPr="00DB2FEE">
        <w:rPr>
          <w:rFonts w:asciiTheme="minorHAnsi" w:hAnsiTheme="minorHAnsi" w:cstheme="minorHAnsi"/>
          <w:sz w:val="24"/>
          <w:szCs w:val="24"/>
        </w:rPr>
        <w:t>, ma</w:t>
      </w:r>
      <w:r>
        <w:rPr>
          <w:rFonts w:asciiTheme="minorHAnsi" w:hAnsiTheme="minorHAnsi" w:cstheme="minorHAnsi"/>
          <w:sz w:val="24"/>
          <w:szCs w:val="24"/>
        </w:rPr>
        <w:t>n</w:t>
      </w:r>
      <w:r w:rsidR="00F82BB3" w:rsidRPr="00DB2FEE">
        <w:rPr>
          <w:rFonts w:asciiTheme="minorHAnsi" w:hAnsiTheme="minorHAnsi" w:cstheme="minorHAnsi"/>
          <w:sz w:val="24"/>
          <w:szCs w:val="24"/>
        </w:rPr>
        <w:t xml:space="preserve">y of GIIA’s members are exposed in various markets across many sectors </w:t>
      </w:r>
      <w:r>
        <w:rPr>
          <w:rFonts w:asciiTheme="minorHAnsi" w:hAnsiTheme="minorHAnsi" w:cstheme="minorHAnsi"/>
          <w:sz w:val="24"/>
          <w:szCs w:val="24"/>
        </w:rPr>
        <w:t xml:space="preserve">during the current global pandemic </w:t>
      </w:r>
      <w:r w:rsidR="00F82BB3" w:rsidRPr="00DB2FEE">
        <w:rPr>
          <w:rFonts w:asciiTheme="minorHAnsi" w:hAnsiTheme="minorHAnsi" w:cstheme="minorHAnsi"/>
          <w:sz w:val="24"/>
          <w:szCs w:val="24"/>
        </w:rPr>
        <w:t>and</w:t>
      </w:r>
      <w:r w:rsidR="00F95C13">
        <w:rPr>
          <w:rFonts w:asciiTheme="minorHAnsi" w:hAnsiTheme="minorHAnsi" w:cstheme="minorHAnsi"/>
          <w:sz w:val="24"/>
          <w:szCs w:val="24"/>
        </w:rPr>
        <w:t xml:space="preserve"> are</w:t>
      </w:r>
      <w:r w:rsidR="00F82BB3" w:rsidRPr="00DB2FEE">
        <w:rPr>
          <w:rFonts w:asciiTheme="minorHAnsi" w:hAnsiTheme="minorHAnsi" w:cstheme="minorHAnsi"/>
          <w:sz w:val="24"/>
          <w:szCs w:val="24"/>
        </w:rPr>
        <w:t xml:space="preserve"> not exclusively</w:t>
      </w:r>
      <w:r w:rsidR="00F95C13">
        <w:rPr>
          <w:rFonts w:asciiTheme="minorHAnsi" w:hAnsiTheme="minorHAnsi" w:cstheme="minorHAnsi"/>
          <w:sz w:val="24"/>
          <w:szCs w:val="24"/>
        </w:rPr>
        <w:t xml:space="preserve"> exposed</w:t>
      </w:r>
      <w:r w:rsidR="00F82BB3" w:rsidRPr="00DB2FEE">
        <w:rPr>
          <w:rFonts w:asciiTheme="minorHAnsi" w:hAnsiTheme="minorHAnsi" w:cstheme="minorHAnsi"/>
          <w:sz w:val="24"/>
          <w:szCs w:val="24"/>
        </w:rPr>
        <w:t xml:space="preserve"> </w:t>
      </w:r>
      <w:r w:rsidR="0056297D">
        <w:rPr>
          <w:rFonts w:asciiTheme="minorHAnsi" w:hAnsiTheme="minorHAnsi" w:cstheme="minorHAnsi"/>
          <w:sz w:val="24"/>
          <w:szCs w:val="24"/>
        </w:rPr>
        <w:t>to the</w:t>
      </w:r>
      <w:r w:rsidR="00F82BB3" w:rsidRPr="004D75C3">
        <w:rPr>
          <w:rFonts w:asciiTheme="minorHAnsi" w:hAnsiTheme="minorHAnsi" w:cstheme="minorHAnsi"/>
          <w:sz w:val="24"/>
          <w:szCs w:val="24"/>
        </w:rPr>
        <w:t xml:space="preserve"> </w:t>
      </w:r>
      <w:r w:rsidR="00F95C13">
        <w:rPr>
          <w:rFonts w:asciiTheme="minorHAnsi" w:hAnsiTheme="minorHAnsi" w:cstheme="minorHAnsi"/>
          <w:sz w:val="24"/>
          <w:szCs w:val="24"/>
        </w:rPr>
        <w:t>w</w:t>
      </w:r>
      <w:r w:rsidR="00F82BB3" w:rsidRPr="004D75C3">
        <w:rPr>
          <w:rFonts w:asciiTheme="minorHAnsi" w:hAnsiTheme="minorHAnsi" w:cstheme="minorHAnsi"/>
          <w:sz w:val="24"/>
          <w:szCs w:val="24"/>
        </w:rPr>
        <w:t>ater</w:t>
      </w:r>
      <w:r w:rsidR="0056297D">
        <w:rPr>
          <w:rFonts w:asciiTheme="minorHAnsi" w:hAnsiTheme="minorHAnsi" w:cstheme="minorHAnsi"/>
          <w:sz w:val="24"/>
          <w:szCs w:val="24"/>
        </w:rPr>
        <w:t xml:space="preserve"> sector</w:t>
      </w:r>
      <w:r w:rsidR="00F82BB3" w:rsidRPr="004D75C3">
        <w:rPr>
          <w:rFonts w:asciiTheme="minorHAnsi" w:hAnsiTheme="minorHAnsi" w:cstheme="minorHAnsi"/>
          <w:sz w:val="24"/>
          <w:szCs w:val="24"/>
        </w:rPr>
        <w:t xml:space="preserve"> in the UK.</w:t>
      </w:r>
      <w:r w:rsidR="00F82BB3" w:rsidRPr="00DB2FE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30EE7A" w14:textId="4FE2A979" w:rsidR="00D2619F" w:rsidRPr="00D2619F" w:rsidRDefault="00D2619F" w:rsidP="00A26B81">
      <w:pPr>
        <w:spacing w:after="0"/>
        <w:contextualSpacing/>
        <w:rPr>
          <w:rFonts w:asciiTheme="minorHAnsi" w:hAnsiTheme="minorHAnsi" w:cstheme="minorHAnsi"/>
          <w:i/>
          <w:iCs/>
          <w:sz w:val="24"/>
          <w:szCs w:val="24"/>
        </w:rPr>
      </w:pPr>
      <w:r w:rsidRPr="00D2619F">
        <w:rPr>
          <w:rFonts w:asciiTheme="minorHAnsi" w:hAnsiTheme="minorHAnsi" w:cstheme="minorHAnsi"/>
          <w:i/>
          <w:iCs/>
          <w:sz w:val="24"/>
          <w:szCs w:val="24"/>
        </w:rPr>
        <w:t xml:space="preserve">Position statement </w:t>
      </w:r>
    </w:p>
    <w:p w14:paraId="458C7819" w14:textId="77777777" w:rsidR="00D2619F" w:rsidRDefault="00D2619F" w:rsidP="00A26B81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4F2B64AD" w14:textId="724DA3B6" w:rsidR="00457CF8" w:rsidRDefault="00AB4BE4" w:rsidP="00A26B81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DB2FEE">
        <w:rPr>
          <w:rFonts w:asciiTheme="minorHAnsi" w:hAnsiTheme="minorHAnsi" w:cstheme="minorHAnsi"/>
          <w:sz w:val="24"/>
          <w:szCs w:val="24"/>
        </w:rPr>
        <w:t>Wholesaler</w:t>
      </w:r>
      <w:r w:rsidR="00F95C13">
        <w:rPr>
          <w:rFonts w:asciiTheme="minorHAnsi" w:hAnsiTheme="minorHAnsi" w:cstheme="minorHAnsi"/>
          <w:sz w:val="24"/>
          <w:szCs w:val="24"/>
        </w:rPr>
        <w:t xml:space="preserve"> investors</w:t>
      </w:r>
      <w:r w:rsidRPr="00DB2FEE">
        <w:rPr>
          <w:rFonts w:asciiTheme="minorHAnsi" w:hAnsiTheme="minorHAnsi" w:cstheme="minorHAnsi"/>
          <w:sz w:val="24"/>
          <w:szCs w:val="24"/>
        </w:rPr>
        <w:t xml:space="preserve"> are </w:t>
      </w:r>
      <w:r w:rsidR="00BD2B9E">
        <w:rPr>
          <w:rFonts w:asciiTheme="minorHAnsi" w:hAnsiTheme="minorHAnsi" w:cstheme="minorHAnsi"/>
          <w:sz w:val="24"/>
          <w:szCs w:val="24"/>
        </w:rPr>
        <w:t xml:space="preserve">fully aware of the challenges facing household and non-household retail customers as a result of the current COVID-19 crisis and </w:t>
      </w:r>
      <w:r w:rsidR="00840D77">
        <w:rPr>
          <w:rFonts w:asciiTheme="minorHAnsi" w:hAnsiTheme="minorHAnsi" w:cstheme="minorHAnsi"/>
          <w:sz w:val="24"/>
          <w:szCs w:val="24"/>
        </w:rPr>
        <w:t xml:space="preserve">the companies they are invested in </w:t>
      </w:r>
      <w:r w:rsidR="00BD2B9E">
        <w:rPr>
          <w:rFonts w:asciiTheme="minorHAnsi" w:hAnsiTheme="minorHAnsi" w:cstheme="minorHAnsi"/>
          <w:sz w:val="24"/>
          <w:szCs w:val="24"/>
        </w:rPr>
        <w:t xml:space="preserve">are </w:t>
      </w:r>
      <w:r w:rsidRPr="00DB2FEE">
        <w:rPr>
          <w:rFonts w:asciiTheme="minorHAnsi" w:hAnsiTheme="minorHAnsi" w:cstheme="minorHAnsi"/>
          <w:sz w:val="24"/>
          <w:szCs w:val="24"/>
        </w:rPr>
        <w:t>rising to the challenge</w:t>
      </w:r>
      <w:r w:rsidR="00BD2B9E">
        <w:rPr>
          <w:rFonts w:asciiTheme="minorHAnsi" w:hAnsiTheme="minorHAnsi" w:cstheme="minorHAnsi"/>
          <w:sz w:val="24"/>
          <w:szCs w:val="24"/>
        </w:rPr>
        <w:t xml:space="preserve">, </w:t>
      </w:r>
      <w:r w:rsidRPr="00DB2FEE">
        <w:rPr>
          <w:rFonts w:asciiTheme="minorHAnsi" w:hAnsiTheme="minorHAnsi" w:cstheme="minorHAnsi"/>
          <w:sz w:val="24"/>
          <w:szCs w:val="24"/>
        </w:rPr>
        <w:t>proactively helping customers</w:t>
      </w:r>
      <w:r w:rsidR="00A26B81" w:rsidRPr="00DB2FEE">
        <w:rPr>
          <w:rFonts w:asciiTheme="minorHAnsi" w:hAnsiTheme="minorHAnsi" w:cstheme="minorHAnsi"/>
          <w:sz w:val="24"/>
          <w:szCs w:val="24"/>
        </w:rPr>
        <w:t xml:space="preserve"> and their communities by:</w:t>
      </w:r>
    </w:p>
    <w:p w14:paraId="6A505C0A" w14:textId="77777777" w:rsidR="00457CF8" w:rsidRPr="00DB2FEE" w:rsidRDefault="00457CF8" w:rsidP="00A26B81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15B7959C" w14:textId="77777777" w:rsidR="00A26B81" w:rsidRPr="00DB2FEE" w:rsidRDefault="00A26B81" w:rsidP="00A26B81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DB2FEE">
        <w:rPr>
          <w:rFonts w:cstheme="minorHAnsi"/>
          <w:sz w:val="24"/>
          <w:szCs w:val="24"/>
        </w:rPr>
        <w:t>Promoting schemes for vulnerable customers to receive financial relief.</w:t>
      </w:r>
    </w:p>
    <w:p w14:paraId="3EF35046" w14:textId="2D86397A" w:rsidR="00A26B81" w:rsidRPr="00DB2FEE" w:rsidRDefault="00A26B81" w:rsidP="00A26B81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DB2FEE">
        <w:rPr>
          <w:rFonts w:cstheme="minorHAnsi"/>
          <w:sz w:val="24"/>
          <w:szCs w:val="24"/>
        </w:rPr>
        <w:t xml:space="preserve">Committing to not disconnect domestic </w:t>
      </w:r>
      <w:r w:rsidR="00AD5490">
        <w:rPr>
          <w:rFonts w:cstheme="minorHAnsi"/>
          <w:sz w:val="24"/>
          <w:szCs w:val="24"/>
        </w:rPr>
        <w:t xml:space="preserve">or </w:t>
      </w:r>
      <w:r w:rsidR="00840D77">
        <w:rPr>
          <w:rFonts w:cstheme="minorHAnsi"/>
          <w:sz w:val="24"/>
          <w:szCs w:val="24"/>
        </w:rPr>
        <w:t>business</w:t>
      </w:r>
      <w:r w:rsidR="00840D77" w:rsidRPr="00DB2FEE">
        <w:rPr>
          <w:rFonts w:cstheme="minorHAnsi"/>
          <w:sz w:val="24"/>
          <w:szCs w:val="24"/>
        </w:rPr>
        <w:t xml:space="preserve"> </w:t>
      </w:r>
      <w:r w:rsidRPr="00DB2FEE">
        <w:rPr>
          <w:rFonts w:cstheme="minorHAnsi"/>
          <w:sz w:val="24"/>
          <w:szCs w:val="24"/>
        </w:rPr>
        <w:t>customers.</w:t>
      </w:r>
    </w:p>
    <w:p w14:paraId="175B55AA" w14:textId="77777777" w:rsidR="00A26B81" w:rsidRPr="00DB2FEE" w:rsidRDefault="00A26B81" w:rsidP="00A26B81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DB2FEE">
        <w:rPr>
          <w:rFonts w:cstheme="minorHAnsi"/>
          <w:sz w:val="24"/>
          <w:szCs w:val="24"/>
        </w:rPr>
        <w:t>Supporting hospitals including in the mobilisation of ‘NHS Nightingales’.</w:t>
      </w:r>
    </w:p>
    <w:p w14:paraId="25F21222" w14:textId="77777777" w:rsidR="00A26B81" w:rsidRPr="00DB2FEE" w:rsidRDefault="00A26B81" w:rsidP="00A26B81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DB2FEE">
        <w:rPr>
          <w:rFonts w:cstheme="minorHAnsi"/>
          <w:sz w:val="24"/>
          <w:szCs w:val="24"/>
        </w:rPr>
        <w:t>Seeking opportunities to employ unemployed workers.</w:t>
      </w:r>
    </w:p>
    <w:p w14:paraId="75310682" w14:textId="0A811CC0" w:rsidR="00DB2FEE" w:rsidRPr="00DB2FEE" w:rsidRDefault="002E342C" w:rsidP="00DB2FEE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Providing payment holidays to customers who need them and </w:t>
      </w:r>
      <w:r>
        <w:t xml:space="preserve">stopping new court applications on unpaid bills during the current restrictions </w:t>
      </w:r>
    </w:p>
    <w:p w14:paraId="56EFE41F" w14:textId="77777777" w:rsidR="00DB2FEE" w:rsidRPr="00DB2FEE" w:rsidRDefault="00DB2FEE" w:rsidP="00DB2FEE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DE4AE54" w14:textId="77777777" w:rsidR="004D75C3" w:rsidRDefault="004D75C3" w:rsidP="00DB2FEE">
      <w:pPr>
        <w:rPr>
          <w:rFonts w:asciiTheme="minorHAnsi" w:hAnsiTheme="minorHAnsi" w:cstheme="minorHAnsi"/>
          <w:sz w:val="24"/>
          <w:szCs w:val="24"/>
        </w:rPr>
      </w:pPr>
    </w:p>
    <w:p w14:paraId="0BFFFFF2" w14:textId="77777777" w:rsidR="004D75C3" w:rsidRDefault="004D75C3" w:rsidP="00DB2FEE">
      <w:pPr>
        <w:rPr>
          <w:rFonts w:asciiTheme="minorHAnsi" w:hAnsiTheme="minorHAnsi" w:cstheme="minorHAnsi"/>
          <w:sz w:val="24"/>
          <w:szCs w:val="24"/>
        </w:rPr>
      </w:pPr>
    </w:p>
    <w:p w14:paraId="571ABC0E" w14:textId="77777777" w:rsidR="00B51383" w:rsidRDefault="00B51383" w:rsidP="00DB2FEE">
      <w:pPr>
        <w:rPr>
          <w:rFonts w:asciiTheme="minorHAnsi" w:hAnsiTheme="minorHAnsi" w:cstheme="minorHAnsi"/>
          <w:sz w:val="24"/>
          <w:szCs w:val="24"/>
        </w:rPr>
      </w:pPr>
    </w:p>
    <w:p w14:paraId="6918B2F3" w14:textId="77777777" w:rsidR="00F95C13" w:rsidRDefault="00F95C13" w:rsidP="00DB2FEE">
      <w:pPr>
        <w:rPr>
          <w:rFonts w:asciiTheme="minorHAnsi" w:hAnsiTheme="minorHAnsi" w:cstheme="minorHAnsi"/>
          <w:sz w:val="24"/>
          <w:szCs w:val="24"/>
        </w:rPr>
      </w:pPr>
    </w:p>
    <w:p w14:paraId="3E7F5B23" w14:textId="489EDC89" w:rsidR="00DB2FEE" w:rsidRPr="00DB2FEE" w:rsidRDefault="00DB2FEE" w:rsidP="00DB2FEE">
      <w:pPr>
        <w:rPr>
          <w:rFonts w:asciiTheme="minorHAnsi" w:hAnsiTheme="minorHAnsi" w:cstheme="minorHAnsi"/>
          <w:sz w:val="24"/>
          <w:szCs w:val="24"/>
        </w:rPr>
      </w:pPr>
      <w:r w:rsidRPr="00DB2FEE">
        <w:rPr>
          <w:rFonts w:asciiTheme="minorHAnsi" w:hAnsiTheme="minorHAnsi" w:cstheme="minorHAnsi"/>
          <w:sz w:val="24"/>
          <w:szCs w:val="24"/>
        </w:rPr>
        <w:t>Wholesaler investors are prepared to support the financial resilience of their companies being used to avoid a market failure in business retail</w:t>
      </w:r>
      <w:r w:rsidR="00F57507">
        <w:rPr>
          <w:rFonts w:asciiTheme="minorHAnsi" w:hAnsiTheme="minorHAnsi" w:cstheme="minorHAnsi"/>
          <w:sz w:val="24"/>
          <w:szCs w:val="24"/>
        </w:rPr>
        <w:t xml:space="preserve"> which would have</w:t>
      </w:r>
      <w:r w:rsidR="004D75C3">
        <w:rPr>
          <w:rFonts w:asciiTheme="minorHAnsi" w:hAnsiTheme="minorHAnsi" w:cstheme="minorHAnsi"/>
          <w:sz w:val="24"/>
          <w:szCs w:val="24"/>
        </w:rPr>
        <w:t xml:space="preserve"> sever</w:t>
      </w:r>
      <w:r w:rsidR="00D2619F">
        <w:rPr>
          <w:rFonts w:asciiTheme="minorHAnsi" w:hAnsiTheme="minorHAnsi" w:cstheme="minorHAnsi"/>
          <w:sz w:val="24"/>
          <w:szCs w:val="24"/>
        </w:rPr>
        <w:t>e</w:t>
      </w:r>
      <w:r w:rsidR="00F57507">
        <w:rPr>
          <w:rFonts w:asciiTheme="minorHAnsi" w:hAnsiTheme="minorHAnsi" w:cstheme="minorHAnsi"/>
          <w:sz w:val="24"/>
          <w:szCs w:val="24"/>
        </w:rPr>
        <w:t xml:space="preserve"> </w:t>
      </w:r>
      <w:r w:rsidR="00EE32A3">
        <w:rPr>
          <w:rFonts w:asciiTheme="minorHAnsi" w:hAnsiTheme="minorHAnsi" w:cstheme="minorHAnsi"/>
          <w:sz w:val="24"/>
          <w:szCs w:val="24"/>
        </w:rPr>
        <w:t xml:space="preserve">repercussions </w:t>
      </w:r>
      <w:r w:rsidR="00F57507">
        <w:rPr>
          <w:rFonts w:asciiTheme="minorHAnsi" w:hAnsiTheme="minorHAnsi" w:cstheme="minorHAnsi"/>
          <w:sz w:val="24"/>
          <w:szCs w:val="24"/>
        </w:rPr>
        <w:t xml:space="preserve">for the market for </w:t>
      </w:r>
      <w:r w:rsidR="004D75C3">
        <w:rPr>
          <w:rFonts w:asciiTheme="minorHAnsi" w:hAnsiTheme="minorHAnsi" w:cstheme="minorHAnsi"/>
          <w:sz w:val="24"/>
          <w:szCs w:val="24"/>
        </w:rPr>
        <w:t>many years</w:t>
      </w:r>
      <w:r w:rsidR="00F95C13">
        <w:rPr>
          <w:rFonts w:asciiTheme="minorHAnsi" w:hAnsiTheme="minorHAnsi" w:cstheme="minorHAnsi"/>
          <w:sz w:val="24"/>
          <w:szCs w:val="24"/>
        </w:rPr>
        <w:t xml:space="preserve"> to come</w:t>
      </w:r>
      <w:r w:rsidR="00F57507">
        <w:rPr>
          <w:rFonts w:asciiTheme="minorHAnsi" w:hAnsiTheme="minorHAnsi" w:cstheme="minorHAnsi"/>
          <w:sz w:val="24"/>
          <w:szCs w:val="24"/>
        </w:rPr>
        <w:t>. Wholesale</w:t>
      </w:r>
      <w:r w:rsidR="00EE32A3">
        <w:rPr>
          <w:rFonts w:asciiTheme="minorHAnsi" w:hAnsiTheme="minorHAnsi" w:cstheme="minorHAnsi"/>
          <w:sz w:val="24"/>
          <w:szCs w:val="24"/>
        </w:rPr>
        <w:t>r</w:t>
      </w:r>
      <w:r w:rsidR="00F57507">
        <w:rPr>
          <w:rFonts w:asciiTheme="minorHAnsi" w:hAnsiTheme="minorHAnsi" w:cstheme="minorHAnsi"/>
          <w:sz w:val="24"/>
          <w:szCs w:val="24"/>
        </w:rPr>
        <w:t xml:space="preserve"> investor</w:t>
      </w:r>
      <w:r w:rsidR="004D75C3">
        <w:rPr>
          <w:rFonts w:asciiTheme="minorHAnsi" w:hAnsiTheme="minorHAnsi" w:cstheme="minorHAnsi"/>
          <w:sz w:val="24"/>
          <w:szCs w:val="24"/>
        </w:rPr>
        <w:t>s</w:t>
      </w:r>
      <w:r w:rsidR="00F57507">
        <w:rPr>
          <w:rFonts w:asciiTheme="minorHAnsi" w:hAnsiTheme="minorHAnsi" w:cstheme="minorHAnsi"/>
          <w:sz w:val="24"/>
          <w:szCs w:val="24"/>
        </w:rPr>
        <w:t xml:space="preserve"> positions</w:t>
      </w:r>
      <w:r w:rsidR="00F95C13">
        <w:rPr>
          <w:rFonts w:asciiTheme="minorHAnsi" w:hAnsiTheme="minorHAnsi" w:cstheme="minorHAnsi"/>
          <w:sz w:val="24"/>
          <w:szCs w:val="24"/>
        </w:rPr>
        <w:t xml:space="preserve"> with regards to the objectives of the consultation</w:t>
      </w:r>
      <w:r w:rsidR="00F57507">
        <w:rPr>
          <w:rFonts w:asciiTheme="minorHAnsi" w:hAnsiTheme="minorHAnsi" w:cstheme="minorHAnsi"/>
          <w:sz w:val="24"/>
          <w:szCs w:val="24"/>
        </w:rPr>
        <w:t xml:space="preserve"> are</w:t>
      </w:r>
      <w:r w:rsidR="00F95C13">
        <w:rPr>
          <w:rFonts w:asciiTheme="minorHAnsi" w:hAnsiTheme="minorHAnsi" w:cstheme="minorHAnsi"/>
          <w:sz w:val="24"/>
          <w:szCs w:val="24"/>
        </w:rPr>
        <w:t xml:space="preserve"> therefore</w:t>
      </w:r>
      <w:r w:rsidR="00F57507">
        <w:rPr>
          <w:rFonts w:asciiTheme="minorHAnsi" w:hAnsiTheme="minorHAnsi" w:cstheme="minorHAnsi"/>
          <w:sz w:val="24"/>
          <w:szCs w:val="24"/>
        </w:rPr>
        <w:t xml:space="preserve"> outlined as follows:</w:t>
      </w:r>
    </w:p>
    <w:p w14:paraId="700E6C8E" w14:textId="08858F8C" w:rsidR="004D75C3" w:rsidRPr="004D75C3" w:rsidRDefault="004D75C3" w:rsidP="004D75C3">
      <w:pPr>
        <w:pStyle w:val="ListParagraph"/>
        <w:numPr>
          <w:ilvl w:val="0"/>
          <w:numId w:val="12"/>
        </w:numPr>
        <w:spacing w:before="120" w:after="0" w:line="240" w:lineRule="auto"/>
        <w:contextualSpacing w:val="0"/>
        <w:rPr>
          <w:rFonts w:cstheme="minorHAnsi"/>
          <w:sz w:val="24"/>
          <w:szCs w:val="24"/>
        </w:rPr>
      </w:pPr>
      <w:r w:rsidRPr="00DB2FEE">
        <w:rPr>
          <w:rFonts w:cstheme="minorHAnsi"/>
          <w:sz w:val="24"/>
          <w:szCs w:val="24"/>
        </w:rPr>
        <w:t>We welcome the objectives that Ofwat has set out</w:t>
      </w:r>
      <w:r>
        <w:rPr>
          <w:rFonts w:cstheme="minorHAnsi"/>
          <w:sz w:val="24"/>
          <w:szCs w:val="24"/>
        </w:rPr>
        <w:t xml:space="preserve"> within the consultation document</w:t>
      </w:r>
      <w:r w:rsidRPr="00DB2FEE">
        <w:rPr>
          <w:rFonts w:cstheme="minorHAnsi"/>
          <w:sz w:val="24"/>
          <w:szCs w:val="24"/>
        </w:rPr>
        <w:t xml:space="preserve"> and</w:t>
      </w:r>
      <w:r w:rsidR="00986A36">
        <w:rPr>
          <w:rFonts w:cstheme="minorHAnsi"/>
          <w:sz w:val="24"/>
          <w:szCs w:val="24"/>
        </w:rPr>
        <w:t xml:space="preserve">, </w:t>
      </w:r>
      <w:r w:rsidRPr="00DB2FEE">
        <w:rPr>
          <w:rFonts w:cstheme="minorHAnsi"/>
          <w:sz w:val="24"/>
          <w:szCs w:val="24"/>
        </w:rPr>
        <w:t>in particular</w:t>
      </w:r>
      <w:r w:rsidR="007850C0">
        <w:rPr>
          <w:rFonts w:cstheme="minorHAnsi"/>
          <w:sz w:val="24"/>
          <w:szCs w:val="24"/>
        </w:rPr>
        <w:t xml:space="preserve">, </w:t>
      </w:r>
      <w:r w:rsidRPr="00DB2FEE">
        <w:rPr>
          <w:rFonts w:cstheme="minorHAnsi"/>
          <w:sz w:val="24"/>
          <w:szCs w:val="24"/>
        </w:rPr>
        <w:t xml:space="preserve">that the financial resilience of wholesalers should not be unduly compromised by the arrangements, which would otherwise be at the expense of domestic </w:t>
      </w:r>
      <w:r>
        <w:rPr>
          <w:rFonts w:cstheme="minorHAnsi"/>
          <w:sz w:val="24"/>
          <w:szCs w:val="24"/>
        </w:rPr>
        <w:t xml:space="preserve">‘end-user’ </w:t>
      </w:r>
      <w:r w:rsidRPr="00DB2FEE">
        <w:rPr>
          <w:rFonts w:cstheme="minorHAnsi"/>
          <w:sz w:val="24"/>
          <w:szCs w:val="24"/>
        </w:rPr>
        <w:t>customers</w:t>
      </w:r>
      <w:r>
        <w:rPr>
          <w:rFonts w:cstheme="minorHAnsi"/>
          <w:sz w:val="24"/>
          <w:szCs w:val="24"/>
        </w:rPr>
        <w:t>.</w:t>
      </w:r>
    </w:p>
    <w:p w14:paraId="4139A6BA" w14:textId="623BC861" w:rsidR="00DB2FEE" w:rsidRDefault="00DB2FEE" w:rsidP="004D75C3">
      <w:pPr>
        <w:pStyle w:val="ListParagraph"/>
        <w:numPr>
          <w:ilvl w:val="0"/>
          <w:numId w:val="12"/>
        </w:numPr>
        <w:spacing w:before="120" w:after="0" w:line="240" w:lineRule="auto"/>
        <w:contextualSpacing w:val="0"/>
        <w:rPr>
          <w:rFonts w:cstheme="minorHAnsi"/>
          <w:sz w:val="24"/>
          <w:szCs w:val="24"/>
        </w:rPr>
      </w:pPr>
      <w:r w:rsidRPr="00DB2FEE">
        <w:rPr>
          <w:rFonts w:cstheme="minorHAnsi"/>
          <w:sz w:val="24"/>
          <w:szCs w:val="24"/>
        </w:rPr>
        <w:t xml:space="preserve">We accept that business retailers may need to delay some payments to wholesalers, provided there is a robust mechanism for </w:t>
      </w:r>
      <w:r w:rsidR="00840D77">
        <w:rPr>
          <w:rFonts w:cstheme="minorHAnsi"/>
          <w:sz w:val="24"/>
          <w:szCs w:val="24"/>
        </w:rPr>
        <w:t xml:space="preserve">fully </w:t>
      </w:r>
      <w:r w:rsidRPr="00DB2FEE">
        <w:rPr>
          <w:rFonts w:cstheme="minorHAnsi"/>
          <w:sz w:val="24"/>
          <w:szCs w:val="24"/>
        </w:rPr>
        <w:t>reimbursing wholesalers in a reasonable timeframe as proposed within the consultation</w:t>
      </w:r>
      <w:r w:rsidR="00D2619F">
        <w:rPr>
          <w:rFonts w:cstheme="minorHAnsi"/>
          <w:sz w:val="24"/>
          <w:szCs w:val="24"/>
        </w:rPr>
        <w:t>.</w:t>
      </w:r>
    </w:p>
    <w:p w14:paraId="2A831F89" w14:textId="77777777" w:rsidR="00AD5490" w:rsidRPr="00A46944" w:rsidRDefault="00AD5490" w:rsidP="00A46944">
      <w:pPr>
        <w:spacing w:before="120" w:after="0" w:line="240" w:lineRule="auto"/>
        <w:ind w:left="360"/>
        <w:rPr>
          <w:rFonts w:cstheme="minorHAnsi"/>
          <w:sz w:val="24"/>
          <w:szCs w:val="24"/>
        </w:rPr>
      </w:pPr>
    </w:p>
    <w:p w14:paraId="2CAEC11D" w14:textId="6CCA80F6" w:rsidR="00AD5490" w:rsidRPr="00AD5490" w:rsidRDefault="00F31C0E" w:rsidP="00AD5490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ask that Ofwat</w:t>
      </w:r>
      <w:r w:rsidR="00F87177">
        <w:rPr>
          <w:rFonts w:cstheme="minorHAnsi"/>
          <w:sz w:val="24"/>
          <w:szCs w:val="24"/>
        </w:rPr>
        <w:t xml:space="preserve"> urgently confirm that</w:t>
      </w:r>
      <w:r w:rsidR="00AD5490" w:rsidRPr="00AD5490">
        <w:rPr>
          <w:rFonts w:cstheme="minorHAnsi"/>
          <w:sz w:val="24"/>
          <w:szCs w:val="24"/>
        </w:rPr>
        <w:t xml:space="preserve"> it will seek to make allowances when calculating penalties which will be crucial as companies’ financial capacity to absorb increased household bad debt</w:t>
      </w:r>
      <w:r w:rsidR="00AD5490">
        <w:rPr>
          <w:rFonts w:cstheme="minorHAnsi"/>
          <w:sz w:val="24"/>
          <w:szCs w:val="24"/>
        </w:rPr>
        <w:t>,</w:t>
      </w:r>
      <w:r w:rsidR="00AD5490" w:rsidRPr="00AD5490">
        <w:rPr>
          <w:rFonts w:cstheme="minorHAnsi"/>
          <w:sz w:val="24"/>
          <w:szCs w:val="24"/>
        </w:rPr>
        <w:t xml:space="preserve"> and also the bridging financ</w:t>
      </w:r>
      <w:r w:rsidR="00AD5490">
        <w:rPr>
          <w:rFonts w:cstheme="minorHAnsi"/>
          <w:sz w:val="24"/>
          <w:szCs w:val="24"/>
        </w:rPr>
        <w:t>e</w:t>
      </w:r>
      <w:r w:rsidR="00AD5490" w:rsidRPr="00AD5490">
        <w:rPr>
          <w:rFonts w:cstheme="minorHAnsi"/>
          <w:sz w:val="24"/>
          <w:szCs w:val="24"/>
        </w:rPr>
        <w:t xml:space="preserve"> for business retailers</w:t>
      </w:r>
      <w:r w:rsidR="00AD5490">
        <w:rPr>
          <w:rFonts w:cstheme="minorHAnsi"/>
          <w:sz w:val="24"/>
          <w:szCs w:val="24"/>
        </w:rPr>
        <w:t>,</w:t>
      </w:r>
      <w:r w:rsidR="00AD5490" w:rsidRPr="00AD5490">
        <w:rPr>
          <w:rFonts w:cstheme="minorHAnsi"/>
          <w:sz w:val="24"/>
          <w:szCs w:val="24"/>
        </w:rPr>
        <w:t xml:space="preserve"> is predicated on not incurring increased ODI penalties that have resulted from the impacts of C19.</w:t>
      </w:r>
    </w:p>
    <w:p w14:paraId="024B66E0" w14:textId="32E1D5B6" w:rsidR="00BD2B9E" w:rsidRDefault="00DB2FEE" w:rsidP="00F57507">
      <w:pPr>
        <w:pStyle w:val="ListParagraph"/>
        <w:numPr>
          <w:ilvl w:val="0"/>
          <w:numId w:val="12"/>
        </w:numPr>
        <w:spacing w:before="120" w:after="0" w:line="240" w:lineRule="auto"/>
        <w:contextualSpacing w:val="0"/>
        <w:rPr>
          <w:rFonts w:cstheme="minorHAnsi"/>
          <w:sz w:val="24"/>
          <w:szCs w:val="24"/>
        </w:rPr>
      </w:pPr>
      <w:r w:rsidRPr="00DB2FEE">
        <w:rPr>
          <w:rFonts w:cstheme="minorHAnsi"/>
          <w:sz w:val="24"/>
          <w:szCs w:val="24"/>
        </w:rPr>
        <w:t xml:space="preserve">We </w:t>
      </w:r>
      <w:r w:rsidR="00CF0C76">
        <w:rPr>
          <w:rFonts w:cstheme="minorHAnsi"/>
          <w:sz w:val="24"/>
          <w:szCs w:val="24"/>
        </w:rPr>
        <w:t xml:space="preserve">also </w:t>
      </w:r>
      <w:r w:rsidRPr="00DB2FEE">
        <w:rPr>
          <w:rFonts w:cstheme="minorHAnsi"/>
          <w:sz w:val="24"/>
          <w:szCs w:val="24"/>
        </w:rPr>
        <w:t>note that there may be temporary increases in company gearing to support these arrangements, and we trust that Ofwat will reflect that appropriately.</w:t>
      </w:r>
    </w:p>
    <w:p w14:paraId="2FC15578" w14:textId="77777777" w:rsidR="004071D8" w:rsidRDefault="004071D8" w:rsidP="004071D8">
      <w:pPr>
        <w:spacing w:after="0" w:line="240" w:lineRule="auto"/>
        <w:rPr>
          <w:rFonts w:cstheme="minorHAnsi"/>
          <w:sz w:val="24"/>
          <w:szCs w:val="24"/>
        </w:rPr>
      </w:pPr>
    </w:p>
    <w:p w14:paraId="0B0BD359" w14:textId="77777777" w:rsidR="00A46944" w:rsidRDefault="00A46944" w:rsidP="004071D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F56375F" w14:textId="3A0E48B5" w:rsidR="004071D8" w:rsidRPr="00F60326" w:rsidRDefault="004071D8" w:rsidP="004071D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850C0">
        <w:rPr>
          <w:rFonts w:asciiTheme="minorHAnsi" w:hAnsiTheme="minorHAnsi" w:cstheme="minorHAnsi"/>
          <w:sz w:val="24"/>
          <w:szCs w:val="24"/>
        </w:rPr>
        <w:t>W</w:t>
      </w:r>
      <w:r w:rsidR="00A030B4" w:rsidRPr="007850C0">
        <w:rPr>
          <w:rFonts w:asciiTheme="minorHAnsi" w:hAnsiTheme="minorHAnsi" w:cstheme="minorHAnsi"/>
          <w:sz w:val="24"/>
          <w:szCs w:val="24"/>
        </w:rPr>
        <w:t xml:space="preserve">holesaler investors are hopeful that </w:t>
      </w:r>
      <w:r w:rsidR="00F57507" w:rsidRPr="007850C0">
        <w:rPr>
          <w:rFonts w:asciiTheme="minorHAnsi" w:hAnsiTheme="minorHAnsi" w:cstheme="minorHAnsi"/>
          <w:sz w:val="24"/>
          <w:szCs w:val="24"/>
        </w:rPr>
        <w:t>this</w:t>
      </w:r>
      <w:r w:rsidR="00A030B4" w:rsidRPr="007850C0">
        <w:rPr>
          <w:rFonts w:asciiTheme="minorHAnsi" w:hAnsiTheme="minorHAnsi" w:cstheme="minorHAnsi"/>
          <w:sz w:val="24"/>
          <w:szCs w:val="24"/>
        </w:rPr>
        <w:t xml:space="preserve"> constructive approach will be reciprocated when Ofwat comes to review the position on outcome delivery incentives </w:t>
      </w:r>
      <w:r w:rsidR="00F60326">
        <w:rPr>
          <w:rFonts w:asciiTheme="minorHAnsi" w:hAnsiTheme="minorHAnsi" w:cstheme="minorHAnsi"/>
          <w:sz w:val="24"/>
          <w:szCs w:val="24"/>
        </w:rPr>
        <w:t xml:space="preserve">(ODI’s) </w:t>
      </w:r>
      <w:r w:rsidR="00A030B4" w:rsidRPr="007850C0">
        <w:rPr>
          <w:rFonts w:asciiTheme="minorHAnsi" w:hAnsiTheme="minorHAnsi" w:cstheme="minorHAnsi"/>
          <w:sz w:val="24"/>
          <w:szCs w:val="24"/>
        </w:rPr>
        <w:t xml:space="preserve">for 2020/21. </w:t>
      </w:r>
      <w:r w:rsidR="00E97D41" w:rsidRPr="007850C0">
        <w:rPr>
          <w:rFonts w:asciiTheme="minorHAnsi" w:hAnsiTheme="minorHAnsi" w:cstheme="minorHAnsi"/>
          <w:sz w:val="24"/>
          <w:szCs w:val="24"/>
        </w:rPr>
        <w:t>Th</w:t>
      </w:r>
      <w:r w:rsidR="00CA7120">
        <w:rPr>
          <w:rFonts w:asciiTheme="minorHAnsi" w:hAnsiTheme="minorHAnsi" w:cstheme="minorHAnsi"/>
          <w:sz w:val="24"/>
          <w:szCs w:val="24"/>
        </w:rPr>
        <w:t>is</w:t>
      </w:r>
      <w:r w:rsidR="00E97D41" w:rsidRPr="007850C0">
        <w:rPr>
          <w:rFonts w:asciiTheme="minorHAnsi" w:hAnsiTheme="minorHAnsi" w:cstheme="minorHAnsi"/>
          <w:sz w:val="24"/>
          <w:szCs w:val="24"/>
        </w:rPr>
        <w:t xml:space="preserve"> is particularly the case given that the </w:t>
      </w:r>
      <w:r w:rsidR="00F60326">
        <w:rPr>
          <w:rFonts w:asciiTheme="minorHAnsi" w:hAnsiTheme="minorHAnsi" w:cstheme="minorHAnsi"/>
          <w:sz w:val="24"/>
          <w:szCs w:val="24"/>
        </w:rPr>
        <w:t>measure</w:t>
      </w:r>
      <w:r w:rsidR="00F95C13">
        <w:rPr>
          <w:rFonts w:asciiTheme="minorHAnsi" w:hAnsiTheme="minorHAnsi" w:cstheme="minorHAnsi"/>
          <w:sz w:val="24"/>
          <w:szCs w:val="24"/>
        </w:rPr>
        <w:t>s</w:t>
      </w:r>
      <w:r w:rsidR="00F60326">
        <w:rPr>
          <w:rFonts w:asciiTheme="minorHAnsi" w:hAnsiTheme="minorHAnsi" w:cstheme="minorHAnsi"/>
          <w:sz w:val="24"/>
          <w:szCs w:val="24"/>
        </w:rPr>
        <w:t xml:space="preserve"> contained within the </w:t>
      </w:r>
      <w:r w:rsidR="00F95C13">
        <w:rPr>
          <w:rFonts w:asciiTheme="minorHAnsi" w:hAnsiTheme="minorHAnsi" w:cstheme="minorHAnsi"/>
          <w:sz w:val="24"/>
          <w:szCs w:val="24"/>
        </w:rPr>
        <w:t xml:space="preserve">recent </w:t>
      </w:r>
      <w:r w:rsidR="00E97D41" w:rsidRPr="00F60326">
        <w:rPr>
          <w:rFonts w:asciiTheme="minorHAnsi" w:hAnsiTheme="minorHAnsi" w:cstheme="minorHAnsi"/>
          <w:sz w:val="24"/>
          <w:szCs w:val="24"/>
        </w:rPr>
        <w:t xml:space="preserve">PR19 </w:t>
      </w:r>
      <w:r w:rsidR="00F60326">
        <w:rPr>
          <w:rFonts w:asciiTheme="minorHAnsi" w:hAnsiTheme="minorHAnsi" w:cstheme="minorHAnsi"/>
          <w:sz w:val="24"/>
          <w:szCs w:val="24"/>
        </w:rPr>
        <w:t>final determination</w:t>
      </w:r>
      <w:r w:rsidR="00E97D41" w:rsidRPr="007850C0">
        <w:rPr>
          <w:rFonts w:asciiTheme="minorHAnsi" w:hAnsiTheme="minorHAnsi" w:cstheme="minorHAnsi"/>
          <w:sz w:val="24"/>
          <w:szCs w:val="24"/>
        </w:rPr>
        <w:t xml:space="preserve"> w</w:t>
      </w:r>
      <w:r w:rsidR="00F60326">
        <w:rPr>
          <w:rFonts w:asciiTheme="minorHAnsi" w:hAnsiTheme="minorHAnsi" w:cstheme="minorHAnsi"/>
          <w:sz w:val="24"/>
          <w:szCs w:val="24"/>
        </w:rPr>
        <w:t>ere</w:t>
      </w:r>
      <w:r w:rsidR="00E97D41" w:rsidRPr="007850C0">
        <w:rPr>
          <w:rFonts w:asciiTheme="minorHAnsi" w:hAnsiTheme="minorHAnsi" w:cstheme="minorHAnsi"/>
          <w:sz w:val="24"/>
          <w:szCs w:val="24"/>
        </w:rPr>
        <w:t xml:space="preserve"> instituted </w:t>
      </w:r>
      <w:r w:rsidR="00F60326">
        <w:rPr>
          <w:rFonts w:asciiTheme="minorHAnsi" w:hAnsiTheme="minorHAnsi" w:cstheme="minorHAnsi"/>
          <w:sz w:val="24"/>
          <w:szCs w:val="24"/>
        </w:rPr>
        <w:t xml:space="preserve">at a time </w:t>
      </w:r>
      <w:r w:rsidR="00E97D41" w:rsidRPr="007850C0">
        <w:rPr>
          <w:rFonts w:asciiTheme="minorHAnsi" w:hAnsiTheme="minorHAnsi" w:cstheme="minorHAnsi"/>
          <w:sz w:val="24"/>
          <w:szCs w:val="24"/>
        </w:rPr>
        <w:t>before the emergence of the current crisis and</w:t>
      </w:r>
      <w:r w:rsidR="00F95C13">
        <w:rPr>
          <w:rFonts w:asciiTheme="minorHAnsi" w:hAnsiTheme="minorHAnsi" w:cstheme="minorHAnsi"/>
          <w:sz w:val="24"/>
          <w:szCs w:val="24"/>
        </w:rPr>
        <w:t>,</w:t>
      </w:r>
      <w:r w:rsidR="00E97D41" w:rsidRPr="007850C0">
        <w:rPr>
          <w:rFonts w:asciiTheme="minorHAnsi" w:hAnsiTheme="minorHAnsi" w:cstheme="minorHAnsi"/>
          <w:sz w:val="24"/>
          <w:szCs w:val="24"/>
        </w:rPr>
        <w:t xml:space="preserve"> as such, </w:t>
      </w:r>
      <w:r w:rsidR="00F60326">
        <w:rPr>
          <w:rFonts w:asciiTheme="minorHAnsi" w:hAnsiTheme="minorHAnsi" w:cstheme="minorHAnsi"/>
          <w:sz w:val="24"/>
          <w:szCs w:val="24"/>
        </w:rPr>
        <w:t>are</w:t>
      </w:r>
      <w:r w:rsidR="00E97D41" w:rsidRPr="007850C0">
        <w:rPr>
          <w:rFonts w:asciiTheme="minorHAnsi" w:hAnsiTheme="minorHAnsi" w:cstheme="minorHAnsi"/>
          <w:sz w:val="24"/>
          <w:szCs w:val="24"/>
        </w:rPr>
        <w:t xml:space="preserve"> not calibrated to accommodate the scale of the </w:t>
      </w:r>
      <w:r w:rsidR="00F60326" w:rsidRPr="007850C0">
        <w:rPr>
          <w:rFonts w:asciiTheme="minorHAnsi" w:hAnsiTheme="minorHAnsi" w:cstheme="minorHAnsi"/>
          <w:sz w:val="24"/>
          <w:szCs w:val="24"/>
        </w:rPr>
        <w:t>impacts</w:t>
      </w:r>
      <w:r w:rsidR="00E97D41" w:rsidRPr="007850C0">
        <w:rPr>
          <w:rFonts w:asciiTheme="minorHAnsi" w:hAnsiTheme="minorHAnsi" w:cstheme="minorHAnsi"/>
          <w:sz w:val="24"/>
          <w:szCs w:val="24"/>
        </w:rPr>
        <w:t xml:space="preserve"> that the </w:t>
      </w:r>
      <w:r w:rsidR="00F60326" w:rsidRPr="007850C0">
        <w:rPr>
          <w:rFonts w:asciiTheme="minorHAnsi" w:hAnsiTheme="minorHAnsi" w:cstheme="minorHAnsi"/>
          <w:sz w:val="24"/>
          <w:szCs w:val="24"/>
        </w:rPr>
        <w:t>crisis</w:t>
      </w:r>
      <w:r w:rsidR="00E97D41" w:rsidRPr="007850C0">
        <w:rPr>
          <w:rFonts w:asciiTheme="minorHAnsi" w:hAnsiTheme="minorHAnsi" w:cstheme="minorHAnsi"/>
          <w:sz w:val="24"/>
          <w:szCs w:val="24"/>
        </w:rPr>
        <w:t xml:space="preserve"> is now having on wholesalers</w:t>
      </w:r>
      <w:r w:rsidR="00986A36">
        <w:rPr>
          <w:rFonts w:asciiTheme="minorHAnsi" w:hAnsiTheme="minorHAnsi" w:cstheme="minorHAnsi"/>
          <w:sz w:val="24"/>
          <w:szCs w:val="24"/>
        </w:rPr>
        <w:t>’</w:t>
      </w:r>
      <w:r w:rsidR="00E97D41" w:rsidRPr="007850C0">
        <w:rPr>
          <w:rFonts w:asciiTheme="minorHAnsi" w:hAnsiTheme="minorHAnsi" w:cstheme="minorHAnsi"/>
          <w:sz w:val="24"/>
          <w:szCs w:val="24"/>
        </w:rPr>
        <w:t xml:space="preserve"> ability to meet the needs of end</w:t>
      </w:r>
      <w:r w:rsidR="00F95C13">
        <w:rPr>
          <w:rFonts w:asciiTheme="minorHAnsi" w:hAnsiTheme="minorHAnsi" w:cstheme="minorHAnsi"/>
          <w:sz w:val="24"/>
          <w:szCs w:val="24"/>
        </w:rPr>
        <w:t>-</w:t>
      </w:r>
      <w:r w:rsidR="00E97D41" w:rsidRPr="007850C0">
        <w:rPr>
          <w:rFonts w:asciiTheme="minorHAnsi" w:hAnsiTheme="minorHAnsi" w:cstheme="minorHAnsi"/>
          <w:sz w:val="24"/>
          <w:szCs w:val="24"/>
        </w:rPr>
        <w:t xml:space="preserve">users. </w:t>
      </w:r>
    </w:p>
    <w:p w14:paraId="5A86063F" w14:textId="77777777" w:rsidR="004071D8" w:rsidRPr="007850C0" w:rsidRDefault="004071D8" w:rsidP="004071D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9F8123F" w14:textId="74A875F3" w:rsidR="00DE5723" w:rsidRPr="00B51383" w:rsidRDefault="00F60326" w:rsidP="007850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Additionally,</w:t>
      </w:r>
      <w:r w:rsidR="00E97D41" w:rsidRPr="007850C0">
        <w:rPr>
          <w:rFonts w:asciiTheme="minorHAnsi" w:hAnsiTheme="minorHAnsi" w:cstheme="minorHAnsi"/>
          <w:sz w:val="24"/>
          <w:szCs w:val="24"/>
        </w:rPr>
        <w:t xml:space="preserve"> </w:t>
      </w:r>
      <w:r w:rsidR="00E97D41" w:rsidRPr="00B51383">
        <w:rPr>
          <w:rFonts w:asciiTheme="minorHAnsi" w:hAnsiTheme="minorHAnsi" w:cstheme="minorHAnsi"/>
          <w:sz w:val="24"/>
          <w:szCs w:val="24"/>
        </w:rPr>
        <w:t>s</w:t>
      </w:r>
      <w:r w:rsidR="00DE5723" w:rsidRPr="00B51383">
        <w:rPr>
          <w:rFonts w:asciiTheme="minorHAnsi" w:hAnsiTheme="minorHAnsi" w:cstheme="minorHAnsi"/>
          <w:sz w:val="24"/>
          <w:szCs w:val="24"/>
        </w:rPr>
        <w:t xml:space="preserve">ickness absence and social distancing </w:t>
      </w:r>
      <w:r w:rsidR="00E97D41" w:rsidRPr="00B51383">
        <w:rPr>
          <w:rFonts w:asciiTheme="minorHAnsi" w:hAnsiTheme="minorHAnsi" w:cstheme="minorHAnsi"/>
          <w:sz w:val="24"/>
          <w:szCs w:val="24"/>
        </w:rPr>
        <w:t xml:space="preserve">measures </w:t>
      </w:r>
      <w:r w:rsidR="00DE5723" w:rsidRPr="00B51383">
        <w:rPr>
          <w:rFonts w:asciiTheme="minorHAnsi" w:hAnsiTheme="minorHAnsi" w:cstheme="minorHAnsi"/>
          <w:sz w:val="24"/>
          <w:szCs w:val="24"/>
        </w:rPr>
        <w:t xml:space="preserve">are </w:t>
      </w:r>
      <w:r w:rsidR="00B51383">
        <w:rPr>
          <w:rFonts w:asciiTheme="minorHAnsi" w:hAnsiTheme="minorHAnsi" w:cstheme="minorHAnsi"/>
          <w:sz w:val="24"/>
          <w:szCs w:val="24"/>
        </w:rPr>
        <w:t xml:space="preserve">increasing pressure on performance commitments and </w:t>
      </w:r>
      <w:r w:rsidR="00DE5723" w:rsidRPr="00B51383">
        <w:rPr>
          <w:rFonts w:asciiTheme="minorHAnsi" w:hAnsiTheme="minorHAnsi" w:cstheme="minorHAnsi"/>
          <w:sz w:val="24"/>
          <w:szCs w:val="24"/>
        </w:rPr>
        <w:t xml:space="preserve">causing deferral of non-critical </w:t>
      </w:r>
      <w:r w:rsidRPr="00B51383">
        <w:rPr>
          <w:rFonts w:asciiTheme="minorHAnsi" w:hAnsiTheme="minorHAnsi" w:cstheme="minorHAnsi"/>
          <w:sz w:val="24"/>
          <w:szCs w:val="24"/>
        </w:rPr>
        <w:t xml:space="preserve">wholesaler </w:t>
      </w:r>
      <w:r w:rsidR="00DE5723" w:rsidRPr="00B51383">
        <w:rPr>
          <w:rFonts w:asciiTheme="minorHAnsi" w:hAnsiTheme="minorHAnsi" w:cstheme="minorHAnsi"/>
          <w:sz w:val="24"/>
          <w:szCs w:val="24"/>
        </w:rPr>
        <w:t xml:space="preserve">activity, including </w:t>
      </w:r>
      <w:r w:rsidR="00E97D41" w:rsidRPr="00B51383">
        <w:rPr>
          <w:rFonts w:asciiTheme="minorHAnsi" w:hAnsiTheme="minorHAnsi" w:cstheme="minorHAnsi"/>
          <w:sz w:val="24"/>
          <w:szCs w:val="24"/>
        </w:rPr>
        <w:t>capital</w:t>
      </w:r>
      <w:r w:rsidR="00DE5723" w:rsidRPr="00B51383">
        <w:rPr>
          <w:rFonts w:asciiTheme="minorHAnsi" w:hAnsiTheme="minorHAnsi" w:cstheme="minorHAnsi"/>
          <w:sz w:val="24"/>
          <w:szCs w:val="24"/>
        </w:rPr>
        <w:t xml:space="preserve"> works and business improvement projects</w:t>
      </w:r>
      <w:r w:rsidR="00E97D41" w:rsidRPr="00B51383">
        <w:rPr>
          <w:rFonts w:asciiTheme="minorHAnsi" w:hAnsiTheme="minorHAnsi" w:cstheme="minorHAnsi"/>
          <w:sz w:val="24"/>
          <w:szCs w:val="24"/>
        </w:rPr>
        <w:t xml:space="preserve">. </w:t>
      </w:r>
      <w:r w:rsidR="006F1235" w:rsidRPr="006F1235">
        <w:rPr>
          <w:rFonts w:asciiTheme="minorHAnsi" w:hAnsiTheme="minorHAnsi" w:cstheme="minorHAnsi"/>
          <w:sz w:val="24"/>
          <w:szCs w:val="24"/>
        </w:rPr>
        <w:t>Wholesalers will</w:t>
      </w:r>
      <w:r w:rsidR="00986A36">
        <w:rPr>
          <w:rFonts w:asciiTheme="minorHAnsi" w:hAnsiTheme="minorHAnsi" w:cstheme="minorHAnsi"/>
          <w:sz w:val="24"/>
          <w:szCs w:val="24"/>
        </w:rPr>
        <w:t xml:space="preserve"> also</w:t>
      </w:r>
      <w:r w:rsidR="006F1235" w:rsidRPr="006F1235">
        <w:rPr>
          <w:rFonts w:asciiTheme="minorHAnsi" w:hAnsiTheme="minorHAnsi" w:cstheme="minorHAnsi"/>
          <w:sz w:val="24"/>
          <w:szCs w:val="24"/>
        </w:rPr>
        <w:t xml:space="preserve"> likely face increased domestic customer bad debt, which they will need to absorb, potentially without regulatory amelioration.</w:t>
      </w:r>
      <w:r w:rsidR="006F1235">
        <w:rPr>
          <w:rFonts w:asciiTheme="minorHAnsi" w:hAnsiTheme="minorHAnsi" w:cstheme="minorHAnsi"/>
          <w:sz w:val="24"/>
          <w:szCs w:val="24"/>
        </w:rPr>
        <w:t xml:space="preserve"> </w:t>
      </w:r>
      <w:r w:rsidR="004071D8" w:rsidRPr="00B51383">
        <w:rPr>
          <w:rFonts w:asciiTheme="minorHAnsi" w:hAnsiTheme="minorHAnsi" w:cstheme="minorHAnsi"/>
          <w:sz w:val="24"/>
          <w:szCs w:val="24"/>
        </w:rPr>
        <w:t xml:space="preserve">Another key concern is </w:t>
      </w:r>
      <w:r w:rsidR="00D2619F">
        <w:rPr>
          <w:rFonts w:asciiTheme="minorHAnsi" w:hAnsiTheme="minorHAnsi" w:cstheme="minorHAnsi"/>
          <w:sz w:val="24"/>
          <w:szCs w:val="24"/>
        </w:rPr>
        <w:t>around</w:t>
      </w:r>
      <w:r w:rsidR="006F1235">
        <w:rPr>
          <w:rFonts w:asciiTheme="minorHAnsi" w:hAnsiTheme="minorHAnsi" w:cstheme="minorHAnsi"/>
          <w:sz w:val="24"/>
          <w:szCs w:val="24"/>
        </w:rPr>
        <w:t xml:space="preserve"> the potential for </w:t>
      </w:r>
      <w:r w:rsidR="00986A36">
        <w:rPr>
          <w:rFonts w:asciiTheme="minorHAnsi" w:hAnsiTheme="minorHAnsi" w:cstheme="minorHAnsi"/>
          <w:sz w:val="24"/>
          <w:szCs w:val="24"/>
        </w:rPr>
        <w:t>the aforementioned</w:t>
      </w:r>
      <w:r w:rsidR="006F1235">
        <w:rPr>
          <w:rFonts w:asciiTheme="minorHAnsi" w:hAnsiTheme="minorHAnsi" w:cstheme="minorHAnsi"/>
          <w:sz w:val="24"/>
          <w:szCs w:val="24"/>
        </w:rPr>
        <w:t xml:space="preserve"> failure in the retail market and whether </w:t>
      </w:r>
      <w:r w:rsidR="004071D8" w:rsidRPr="00B51383">
        <w:rPr>
          <w:rFonts w:asciiTheme="minorHAnsi" w:hAnsiTheme="minorHAnsi" w:cstheme="minorHAnsi"/>
          <w:sz w:val="24"/>
          <w:szCs w:val="24"/>
        </w:rPr>
        <w:t>Ofwat w</w:t>
      </w:r>
      <w:r w:rsidR="00986A36">
        <w:rPr>
          <w:rFonts w:asciiTheme="minorHAnsi" w:hAnsiTheme="minorHAnsi" w:cstheme="minorHAnsi"/>
          <w:sz w:val="24"/>
          <w:szCs w:val="24"/>
        </w:rPr>
        <w:t xml:space="preserve">ould, in that scenario, </w:t>
      </w:r>
      <w:r w:rsidR="004071D8" w:rsidRPr="00B51383">
        <w:rPr>
          <w:rFonts w:asciiTheme="minorHAnsi" w:hAnsiTheme="minorHAnsi" w:cstheme="minorHAnsi"/>
          <w:sz w:val="24"/>
          <w:szCs w:val="24"/>
        </w:rPr>
        <w:t>give relief on licence conditions in the event that ratings agencies further downgrade the industry</w:t>
      </w:r>
      <w:r w:rsidR="006F1235">
        <w:rPr>
          <w:rFonts w:asciiTheme="minorHAnsi" w:hAnsiTheme="minorHAnsi" w:cstheme="minorHAnsi"/>
          <w:sz w:val="24"/>
          <w:szCs w:val="24"/>
        </w:rPr>
        <w:t>.</w:t>
      </w:r>
    </w:p>
    <w:p w14:paraId="5BD98053" w14:textId="77777777" w:rsidR="007850C0" w:rsidRPr="00B51383" w:rsidRDefault="007850C0" w:rsidP="007850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5397A2E" w14:textId="77777777" w:rsidR="00B51383" w:rsidRPr="00B51383" w:rsidRDefault="00B51383" w:rsidP="00B5138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58F536B" w14:textId="77777777" w:rsidR="00D2619F" w:rsidRDefault="00D2619F" w:rsidP="00990F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53F7184" w14:textId="77777777" w:rsidR="00D2619F" w:rsidRDefault="00D2619F" w:rsidP="00990F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F68D3DD" w14:textId="77777777" w:rsidR="00A46944" w:rsidRDefault="00A46944" w:rsidP="00990F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48A163E" w14:textId="77777777" w:rsidR="00A46944" w:rsidRDefault="00A46944" w:rsidP="00990F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A0445FE" w14:textId="77777777" w:rsidR="00A46944" w:rsidRDefault="00A46944" w:rsidP="00990F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5BD9114" w14:textId="77777777" w:rsidR="00A46944" w:rsidRDefault="00A46944" w:rsidP="00990F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B717392" w14:textId="77777777" w:rsidR="00A46944" w:rsidRDefault="00A46944" w:rsidP="00990F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AA38107" w14:textId="54736EE0" w:rsidR="004071D8" w:rsidRPr="00990FBC" w:rsidRDefault="00990FBC" w:rsidP="00990F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Finally, w</w:t>
      </w:r>
      <w:r w:rsidR="00E97D41" w:rsidRPr="007850C0">
        <w:rPr>
          <w:rFonts w:asciiTheme="minorHAnsi" w:hAnsiTheme="minorHAnsi" w:cstheme="minorHAnsi"/>
          <w:sz w:val="24"/>
          <w:szCs w:val="24"/>
        </w:rPr>
        <w:t xml:space="preserve">e would ask </w:t>
      </w:r>
      <w:bookmarkStart w:id="0" w:name="_Hlk37160268"/>
      <w:r w:rsidR="00E97D41" w:rsidRPr="007850C0">
        <w:rPr>
          <w:rFonts w:asciiTheme="minorHAnsi" w:hAnsiTheme="minorHAnsi" w:cstheme="minorHAnsi"/>
          <w:sz w:val="24"/>
          <w:szCs w:val="24"/>
        </w:rPr>
        <w:t>Ofwat to make all outcome delivery incentives ODIs reputational for 2020/21 and then move all ODIs with a glide path for a year to recognise the impact that the crisis is having on network companies’ ability to operate effectively on behalf of customers</w:t>
      </w:r>
      <w:bookmarkEnd w:id="0"/>
      <w:r w:rsidR="00E97D41" w:rsidRPr="007850C0">
        <w:rPr>
          <w:rFonts w:asciiTheme="minorHAnsi" w:hAnsiTheme="minorHAnsi" w:cstheme="minorHAnsi"/>
          <w:sz w:val="24"/>
          <w:szCs w:val="24"/>
        </w:rPr>
        <w:t xml:space="preserve">. </w:t>
      </w:r>
      <w:r w:rsidR="004071D8" w:rsidRPr="007850C0">
        <w:rPr>
          <w:rFonts w:asciiTheme="minorHAnsi" w:hAnsiTheme="minorHAnsi" w:cstheme="minorHAnsi"/>
          <w:sz w:val="24"/>
          <w:szCs w:val="24"/>
        </w:rPr>
        <w:t xml:space="preserve">This will also help towards the recapitalisation of retailers in the long-term. </w:t>
      </w:r>
      <w:r w:rsidR="00F60326" w:rsidRPr="007850C0">
        <w:rPr>
          <w:rFonts w:asciiTheme="minorHAnsi" w:hAnsiTheme="minorHAnsi" w:cstheme="minorHAnsi"/>
          <w:sz w:val="24"/>
          <w:szCs w:val="24"/>
        </w:rPr>
        <w:t xml:space="preserve">We would </w:t>
      </w:r>
      <w:r w:rsidR="00F60326">
        <w:rPr>
          <w:rFonts w:asciiTheme="minorHAnsi" w:hAnsiTheme="minorHAnsi" w:cstheme="minorHAnsi"/>
          <w:sz w:val="24"/>
          <w:szCs w:val="24"/>
        </w:rPr>
        <w:t xml:space="preserve">also </w:t>
      </w:r>
      <w:r w:rsidR="00F60326" w:rsidRPr="007850C0">
        <w:rPr>
          <w:rFonts w:asciiTheme="minorHAnsi" w:hAnsiTheme="minorHAnsi" w:cstheme="minorHAnsi"/>
          <w:sz w:val="24"/>
          <w:szCs w:val="24"/>
        </w:rPr>
        <w:t xml:space="preserve">urge Ofwat to consider </w:t>
      </w:r>
      <w:r w:rsidR="00F60326" w:rsidRPr="00F60326">
        <w:rPr>
          <w:rFonts w:asciiTheme="minorHAnsi" w:hAnsiTheme="minorHAnsi" w:cstheme="minorHAnsi"/>
          <w:sz w:val="24"/>
          <w:szCs w:val="24"/>
        </w:rPr>
        <w:t xml:space="preserve">what long term steps will be taken to facilitate the recovery from the drop in investment that is resulting from the current crisis. </w:t>
      </w:r>
    </w:p>
    <w:p w14:paraId="1EA8DFBB" w14:textId="77777777" w:rsidR="00E97D41" w:rsidRPr="00E97D41" w:rsidRDefault="00E97D41" w:rsidP="00E97D41">
      <w:pPr>
        <w:spacing w:before="120" w:after="0" w:line="240" w:lineRule="auto"/>
        <w:rPr>
          <w:color w:val="1F497D"/>
        </w:rPr>
      </w:pPr>
    </w:p>
    <w:p w14:paraId="397E55E7" w14:textId="1B4E9B03" w:rsidR="007A57A8" w:rsidRPr="00DB2FEE" w:rsidRDefault="007A57A8" w:rsidP="007A57A8">
      <w:pPr>
        <w:rPr>
          <w:rFonts w:asciiTheme="minorHAnsi" w:hAnsiTheme="minorHAnsi" w:cstheme="minorHAnsi"/>
          <w:sz w:val="24"/>
          <w:szCs w:val="24"/>
        </w:rPr>
      </w:pPr>
      <w:r w:rsidRPr="00DB2FEE">
        <w:rPr>
          <w:rFonts w:asciiTheme="minorHAnsi" w:hAnsiTheme="minorHAnsi" w:cstheme="minorHAnsi"/>
          <w:sz w:val="24"/>
          <w:szCs w:val="24"/>
        </w:rPr>
        <w:t>Yours sincerely,</w:t>
      </w:r>
    </w:p>
    <w:p w14:paraId="262530E5" w14:textId="372A499E" w:rsidR="007A57A8" w:rsidRPr="00DB2FEE" w:rsidRDefault="007A57A8" w:rsidP="007A57A8">
      <w:pPr>
        <w:rPr>
          <w:rFonts w:asciiTheme="minorHAnsi" w:hAnsiTheme="minorHAnsi" w:cstheme="minorHAnsi"/>
          <w:sz w:val="24"/>
          <w:szCs w:val="24"/>
        </w:rPr>
      </w:pPr>
      <w:r w:rsidRPr="00DB2FEE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inline distT="0" distB="0" distL="0" distR="0" wp14:anchorId="182A1335" wp14:editId="31A66204">
            <wp:extent cx="1307056" cy="511175"/>
            <wp:effectExtent l="0" t="0" r="762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662" cy="54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1BCD8" w14:textId="6211C8DB" w:rsidR="007A57A8" w:rsidRPr="00DB2FEE" w:rsidRDefault="007A57A8" w:rsidP="007A57A8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DB2FEE">
        <w:rPr>
          <w:rFonts w:asciiTheme="minorHAnsi" w:hAnsiTheme="minorHAnsi" w:cstheme="minorHAnsi"/>
          <w:b/>
          <w:bCs/>
          <w:sz w:val="24"/>
          <w:szCs w:val="24"/>
        </w:rPr>
        <w:t>Lawrence Slade</w:t>
      </w:r>
    </w:p>
    <w:p w14:paraId="5F537783" w14:textId="21C850B6" w:rsidR="007A57A8" w:rsidRPr="00DB2FEE" w:rsidRDefault="007A57A8" w:rsidP="007A57A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B2FEE">
        <w:rPr>
          <w:rFonts w:asciiTheme="minorHAnsi" w:hAnsiTheme="minorHAnsi" w:cstheme="minorHAnsi"/>
          <w:sz w:val="24"/>
          <w:szCs w:val="24"/>
        </w:rPr>
        <w:t>Chief Executive</w:t>
      </w:r>
    </w:p>
    <w:p w14:paraId="6E97AF16" w14:textId="598BFBA6" w:rsidR="007A57A8" w:rsidRPr="00DB2FEE" w:rsidRDefault="007A57A8" w:rsidP="007A57A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B2FEE">
        <w:rPr>
          <w:rFonts w:asciiTheme="minorHAnsi" w:hAnsiTheme="minorHAnsi" w:cstheme="minorHAnsi"/>
          <w:sz w:val="24"/>
          <w:szCs w:val="24"/>
        </w:rPr>
        <w:t>Global Infrastructure Investor Association</w:t>
      </w:r>
    </w:p>
    <w:p w14:paraId="6A41E77E" w14:textId="77777777" w:rsidR="00D84F88" w:rsidRPr="00DB2FEE" w:rsidRDefault="00D84F88" w:rsidP="007A57A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D9E6A92" w14:textId="0AD1BAE5" w:rsidR="007A57A8" w:rsidRPr="00DB2FEE" w:rsidRDefault="007A57A8" w:rsidP="007A57A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B2FEE">
        <w:rPr>
          <w:rFonts w:asciiTheme="minorHAnsi" w:hAnsiTheme="minorHAnsi" w:cstheme="minorHAnsi"/>
          <w:sz w:val="24"/>
          <w:szCs w:val="24"/>
        </w:rPr>
        <w:t xml:space="preserve">Email address – </w:t>
      </w:r>
      <w:hyperlink r:id="rId11" w:history="1">
        <w:r w:rsidRPr="00DB2FEE">
          <w:rPr>
            <w:rStyle w:val="Hyperlink"/>
            <w:rFonts w:asciiTheme="minorHAnsi" w:hAnsiTheme="minorHAnsi" w:cstheme="minorHAnsi"/>
            <w:sz w:val="24"/>
            <w:szCs w:val="24"/>
          </w:rPr>
          <w:t>lslade@giia.net</w:t>
        </w:r>
      </w:hyperlink>
    </w:p>
    <w:p w14:paraId="1000F91C" w14:textId="50B3589D" w:rsidR="007A57A8" w:rsidRPr="00DB2FEE" w:rsidRDefault="007A57A8" w:rsidP="007A57A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B2FEE">
        <w:rPr>
          <w:rFonts w:asciiTheme="minorHAnsi" w:hAnsiTheme="minorHAnsi" w:cstheme="minorHAnsi"/>
          <w:sz w:val="24"/>
          <w:szCs w:val="24"/>
        </w:rPr>
        <w:t xml:space="preserve">Telephone number – </w:t>
      </w:r>
      <w:r w:rsidR="00203A02" w:rsidRPr="00DB2FEE">
        <w:rPr>
          <w:rFonts w:asciiTheme="minorHAnsi" w:hAnsiTheme="minorHAnsi" w:cstheme="minorHAnsi"/>
          <w:sz w:val="24"/>
          <w:szCs w:val="24"/>
        </w:rPr>
        <w:t>+44 (</w:t>
      </w:r>
      <w:r w:rsidRPr="00DB2FEE">
        <w:rPr>
          <w:rFonts w:asciiTheme="minorHAnsi" w:hAnsiTheme="minorHAnsi" w:cstheme="minorHAnsi"/>
          <w:sz w:val="24"/>
          <w:szCs w:val="24"/>
        </w:rPr>
        <w:t>0</w:t>
      </w:r>
      <w:r w:rsidR="00203A02" w:rsidRPr="00DB2FEE">
        <w:rPr>
          <w:rFonts w:asciiTheme="minorHAnsi" w:hAnsiTheme="minorHAnsi" w:cstheme="minorHAnsi"/>
          <w:sz w:val="24"/>
          <w:szCs w:val="24"/>
        </w:rPr>
        <w:t>)</w:t>
      </w:r>
      <w:r w:rsidRPr="00DB2FEE">
        <w:rPr>
          <w:rFonts w:asciiTheme="minorHAnsi" w:hAnsiTheme="minorHAnsi" w:cstheme="minorHAnsi"/>
          <w:sz w:val="24"/>
          <w:szCs w:val="24"/>
        </w:rPr>
        <w:t>203 440 3924</w:t>
      </w:r>
    </w:p>
    <w:p w14:paraId="082EC61A" w14:textId="36C6DA54" w:rsidR="00DF02CC" w:rsidRPr="00DB2FEE" w:rsidRDefault="00203A02" w:rsidP="00A7722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B2FEE">
        <w:rPr>
          <w:rFonts w:asciiTheme="minorHAnsi" w:hAnsiTheme="minorHAnsi" w:cstheme="minorHAnsi"/>
          <w:sz w:val="24"/>
          <w:szCs w:val="24"/>
        </w:rPr>
        <w:t>Mobile number - +44 (0)7825 564666</w:t>
      </w:r>
    </w:p>
    <w:sectPr w:rsidR="00DF02CC" w:rsidRPr="00DB2FE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67356" w14:textId="77777777" w:rsidR="00186B62" w:rsidRDefault="00186B62" w:rsidP="006C6F35">
      <w:pPr>
        <w:spacing w:after="0" w:line="240" w:lineRule="auto"/>
      </w:pPr>
      <w:r>
        <w:separator/>
      </w:r>
    </w:p>
  </w:endnote>
  <w:endnote w:type="continuationSeparator" w:id="0">
    <w:p w14:paraId="28718F2F" w14:textId="77777777" w:rsidR="00186B62" w:rsidRDefault="00186B62" w:rsidP="006C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B2CC1" w14:textId="77777777" w:rsidR="006C6F35" w:rsidRPr="006C6F35" w:rsidRDefault="006C6F35">
    <w:pPr>
      <w:pStyle w:val="Footer"/>
      <w:rPr>
        <w:sz w:val="20"/>
      </w:rPr>
    </w:pPr>
  </w:p>
  <w:p w14:paraId="2930D92F" w14:textId="7F8EE898" w:rsidR="006C6F35" w:rsidRDefault="006C6F35" w:rsidP="007319CF">
    <w:pPr>
      <w:pStyle w:val="Footer"/>
      <w:jc w:val="center"/>
      <w:rPr>
        <w:rFonts w:ascii="Helvetica" w:hAnsi="Helvetica" w:cs="Helvetica"/>
        <w:sz w:val="18"/>
      </w:rPr>
    </w:pPr>
  </w:p>
  <w:p w14:paraId="5208974C" w14:textId="77777777" w:rsidR="00435328" w:rsidRDefault="00435328" w:rsidP="00435328">
    <w:pPr>
      <w:pStyle w:val="Footer"/>
      <w:jc w:val="center"/>
    </w:pPr>
  </w:p>
  <w:p w14:paraId="2EA1136E" w14:textId="77777777" w:rsidR="00435328" w:rsidRPr="00435328" w:rsidRDefault="00435328" w:rsidP="00435328">
    <w:pPr>
      <w:pStyle w:val="Footer"/>
      <w:jc w:val="center"/>
      <w:rPr>
        <w:sz w:val="18"/>
      </w:rPr>
    </w:pPr>
    <w:r w:rsidRPr="00435328">
      <w:rPr>
        <w:sz w:val="18"/>
      </w:rPr>
      <w:t>VAT Registration No.: 223 2196 38</w:t>
    </w:r>
  </w:p>
  <w:p w14:paraId="74732E1C" w14:textId="77777777" w:rsidR="00435328" w:rsidRPr="00435328" w:rsidRDefault="00435328" w:rsidP="00435328">
    <w:pPr>
      <w:pStyle w:val="Footer"/>
      <w:jc w:val="center"/>
      <w:rPr>
        <w:sz w:val="18"/>
      </w:rPr>
    </w:pPr>
    <w:r w:rsidRPr="00435328">
      <w:rPr>
        <w:sz w:val="18"/>
      </w:rPr>
      <w:t xml:space="preserve">GIIA is a company limited by guarantee.  Company no.: 9668904.  </w:t>
    </w:r>
  </w:p>
  <w:p w14:paraId="01BCEF7F" w14:textId="77777777" w:rsidR="006C6F35" w:rsidRPr="00435328" w:rsidRDefault="00435328" w:rsidP="00435328">
    <w:pPr>
      <w:pStyle w:val="Footer"/>
      <w:jc w:val="center"/>
      <w:rPr>
        <w:sz w:val="18"/>
      </w:rPr>
    </w:pPr>
    <w:r w:rsidRPr="00435328">
      <w:rPr>
        <w:sz w:val="18"/>
      </w:rPr>
      <w:t xml:space="preserve">Registered address: </w:t>
    </w:r>
    <w:r w:rsidR="007319CF">
      <w:rPr>
        <w:sz w:val="18"/>
      </w:rPr>
      <w:t>Hays Galleria</w:t>
    </w:r>
    <w:r w:rsidRPr="00435328">
      <w:rPr>
        <w:sz w:val="18"/>
      </w:rPr>
      <w:t>,</w:t>
    </w:r>
    <w:r w:rsidR="007319CF">
      <w:rPr>
        <w:sz w:val="18"/>
      </w:rPr>
      <w:t xml:space="preserve"> 1 Hays Lane, London,</w:t>
    </w:r>
    <w:r w:rsidRPr="00435328">
      <w:rPr>
        <w:sz w:val="18"/>
      </w:rPr>
      <w:t xml:space="preserve"> SE1 </w:t>
    </w:r>
    <w:r w:rsidR="005A4643">
      <w:rPr>
        <w:sz w:val="18"/>
      </w:rPr>
      <w:t>2RD</w:t>
    </w:r>
    <w:r w:rsidRPr="00435328">
      <w:rPr>
        <w:sz w:val="18"/>
      </w:rPr>
      <w:t>, United Kingdom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5B29A" w14:textId="77777777" w:rsidR="00186B62" w:rsidRDefault="00186B62" w:rsidP="006C6F35">
      <w:pPr>
        <w:spacing w:after="0" w:line="240" w:lineRule="auto"/>
      </w:pPr>
      <w:r>
        <w:separator/>
      </w:r>
    </w:p>
  </w:footnote>
  <w:footnote w:type="continuationSeparator" w:id="0">
    <w:p w14:paraId="23A3D30C" w14:textId="77777777" w:rsidR="00186B62" w:rsidRDefault="00186B62" w:rsidP="006C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88C1" w14:textId="77777777" w:rsidR="006C6F35" w:rsidRDefault="006C6F35" w:rsidP="006C6F3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E01CF92" wp14:editId="4684C5B7">
          <wp:simplePos x="0" y="0"/>
          <wp:positionH relativeFrom="margin">
            <wp:posOffset>3382645</wp:posOffset>
          </wp:positionH>
          <wp:positionV relativeFrom="paragraph">
            <wp:posOffset>131445</wp:posOffset>
          </wp:positionV>
          <wp:extent cx="2673096" cy="5791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IA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096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57A59"/>
    <w:multiLevelType w:val="hybridMultilevel"/>
    <w:tmpl w:val="5A8AC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7B2C"/>
    <w:multiLevelType w:val="multilevel"/>
    <w:tmpl w:val="0E80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7533E"/>
    <w:multiLevelType w:val="hybridMultilevel"/>
    <w:tmpl w:val="59022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F43ED"/>
    <w:multiLevelType w:val="hybridMultilevel"/>
    <w:tmpl w:val="5E925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20C63"/>
    <w:multiLevelType w:val="hybridMultilevel"/>
    <w:tmpl w:val="B00E9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517F"/>
    <w:multiLevelType w:val="hybridMultilevel"/>
    <w:tmpl w:val="530EC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5A09ED"/>
    <w:multiLevelType w:val="hybridMultilevel"/>
    <w:tmpl w:val="DEE6BC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2A70D2"/>
    <w:multiLevelType w:val="hybridMultilevel"/>
    <w:tmpl w:val="D4FC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A29BC"/>
    <w:multiLevelType w:val="hybridMultilevel"/>
    <w:tmpl w:val="B254C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34A24"/>
    <w:multiLevelType w:val="hybridMultilevel"/>
    <w:tmpl w:val="49E2E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1341D"/>
    <w:multiLevelType w:val="hybridMultilevel"/>
    <w:tmpl w:val="F77CF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AE1305"/>
    <w:multiLevelType w:val="hybridMultilevel"/>
    <w:tmpl w:val="BF2ED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30C0B"/>
    <w:multiLevelType w:val="hybridMultilevel"/>
    <w:tmpl w:val="5D389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374C1"/>
    <w:multiLevelType w:val="hybridMultilevel"/>
    <w:tmpl w:val="BCE06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1"/>
  </w:num>
  <w:num w:numId="5">
    <w:abstractNumId w:val="12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9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F35"/>
    <w:rsid w:val="00021F54"/>
    <w:rsid w:val="00043224"/>
    <w:rsid w:val="00054908"/>
    <w:rsid w:val="00070896"/>
    <w:rsid w:val="00073D76"/>
    <w:rsid w:val="00091470"/>
    <w:rsid w:val="0009210F"/>
    <w:rsid w:val="000950B3"/>
    <w:rsid w:val="000960C7"/>
    <w:rsid w:val="000E0DE6"/>
    <w:rsid w:val="000E5581"/>
    <w:rsid w:val="000E7DFB"/>
    <w:rsid w:val="000F1A0A"/>
    <w:rsid w:val="000F31B4"/>
    <w:rsid w:val="00101E0D"/>
    <w:rsid w:val="00106D98"/>
    <w:rsid w:val="00132782"/>
    <w:rsid w:val="001342FC"/>
    <w:rsid w:val="00146418"/>
    <w:rsid w:val="00150FCA"/>
    <w:rsid w:val="001523C1"/>
    <w:rsid w:val="00162C83"/>
    <w:rsid w:val="00186B62"/>
    <w:rsid w:val="001F480D"/>
    <w:rsid w:val="00203A02"/>
    <w:rsid w:val="00211A21"/>
    <w:rsid w:val="00220D6C"/>
    <w:rsid w:val="00226EF4"/>
    <w:rsid w:val="00227BDB"/>
    <w:rsid w:val="00231440"/>
    <w:rsid w:val="002431CB"/>
    <w:rsid w:val="002432A4"/>
    <w:rsid w:val="00260561"/>
    <w:rsid w:val="00264F36"/>
    <w:rsid w:val="002813C0"/>
    <w:rsid w:val="002A68CD"/>
    <w:rsid w:val="002B2B29"/>
    <w:rsid w:val="002B6977"/>
    <w:rsid w:val="002D049F"/>
    <w:rsid w:val="002D0E8C"/>
    <w:rsid w:val="002D2563"/>
    <w:rsid w:val="002D62E9"/>
    <w:rsid w:val="002E342C"/>
    <w:rsid w:val="00310D79"/>
    <w:rsid w:val="00313673"/>
    <w:rsid w:val="00316A34"/>
    <w:rsid w:val="003302D5"/>
    <w:rsid w:val="00345BE7"/>
    <w:rsid w:val="00346979"/>
    <w:rsid w:val="00347CCC"/>
    <w:rsid w:val="00357FF7"/>
    <w:rsid w:val="00390E95"/>
    <w:rsid w:val="003A256D"/>
    <w:rsid w:val="003A4657"/>
    <w:rsid w:val="003A7631"/>
    <w:rsid w:val="003C39FE"/>
    <w:rsid w:val="003C7548"/>
    <w:rsid w:val="003E7257"/>
    <w:rsid w:val="003F6DF3"/>
    <w:rsid w:val="004071D8"/>
    <w:rsid w:val="00410B3E"/>
    <w:rsid w:val="00435328"/>
    <w:rsid w:val="00436D5D"/>
    <w:rsid w:val="00442802"/>
    <w:rsid w:val="004448EA"/>
    <w:rsid w:val="00445F47"/>
    <w:rsid w:val="00457CF8"/>
    <w:rsid w:val="00461B45"/>
    <w:rsid w:val="00481861"/>
    <w:rsid w:val="00497A2E"/>
    <w:rsid w:val="004A1DEF"/>
    <w:rsid w:val="004D68BF"/>
    <w:rsid w:val="004D75C3"/>
    <w:rsid w:val="00502E4F"/>
    <w:rsid w:val="00504A60"/>
    <w:rsid w:val="0055192C"/>
    <w:rsid w:val="0056297D"/>
    <w:rsid w:val="00573069"/>
    <w:rsid w:val="00574E55"/>
    <w:rsid w:val="00583B66"/>
    <w:rsid w:val="00584CB3"/>
    <w:rsid w:val="00592654"/>
    <w:rsid w:val="005A4643"/>
    <w:rsid w:val="005C3FC7"/>
    <w:rsid w:val="005C4DB5"/>
    <w:rsid w:val="005F1F6D"/>
    <w:rsid w:val="00603CAB"/>
    <w:rsid w:val="006060C9"/>
    <w:rsid w:val="006109AC"/>
    <w:rsid w:val="00620249"/>
    <w:rsid w:val="006409DD"/>
    <w:rsid w:val="00647CF0"/>
    <w:rsid w:val="00664C33"/>
    <w:rsid w:val="00671F67"/>
    <w:rsid w:val="006747E8"/>
    <w:rsid w:val="00684C86"/>
    <w:rsid w:val="00691505"/>
    <w:rsid w:val="006C6F35"/>
    <w:rsid w:val="006D17AE"/>
    <w:rsid w:val="006D1FB2"/>
    <w:rsid w:val="006D2465"/>
    <w:rsid w:val="006E4C33"/>
    <w:rsid w:val="006F1235"/>
    <w:rsid w:val="006F3762"/>
    <w:rsid w:val="006F3795"/>
    <w:rsid w:val="007177B8"/>
    <w:rsid w:val="007319CF"/>
    <w:rsid w:val="007363BF"/>
    <w:rsid w:val="0077300F"/>
    <w:rsid w:val="007753CD"/>
    <w:rsid w:val="007831AE"/>
    <w:rsid w:val="007850C0"/>
    <w:rsid w:val="007A57A8"/>
    <w:rsid w:val="007D471A"/>
    <w:rsid w:val="007F59D6"/>
    <w:rsid w:val="00801B32"/>
    <w:rsid w:val="00840D77"/>
    <w:rsid w:val="008427DC"/>
    <w:rsid w:val="00842B4E"/>
    <w:rsid w:val="00847A3B"/>
    <w:rsid w:val="008568A8"/>
    <w:rsid w:val="0086167F"/>
    <w:rsid w:val="00886354"/>
    <w:rsid w:val="008A1C20"/>
    <w:rsid w:val="008C4215"/>
    <w:rsid w:val="008D4BAD"/>
    <w:rsid w:val="008F44AC"/>
    <w:rsid w:val="00902F17"/>
    <w:rsid w:val="009040F3"/>
    <w:rsid w:val="009214ED"/>
    <w:rsid w:val="00962C06"/>
    <w:rsid w:val="00986A36"/>
    <w:rsid w:val="00990FBC"/>
    <w:rsid w:val="009A3690"/>
    <w:rsid w:val="009C31A3"/>
    <w:rsid w:val="009E1EBC"/>
    <w:rsid w:val="009E2FD0"/>
    <w:rsid w:val="00A030B4"/>
    <w:rsid w:val="00A201CD"/>
    <w:rsid w:val="00A24EF7"/>
    <w:rsid w:val="00A26B81"/>
    <w:rsid w:val="00A310A8"/>
    <w:rsid w:val="00A34652"/>
    <w:rsid w:val="00A4597F"/>
    <w:rsid w:val="00A46944"/>
    <w:rsid w:val="00A534DD"/>
    <w:rsid w:val="00A639E1"/>
    <w:rsid w:val="00A6704F"/>
    <w:rsid w:val="00A758E3"/>
    <w:rsid w:val="00A77229"/>
    <w:rsid w:val="00A86246"/>
    <w:rsid w:val="00AB251B"/>
    <w:rsid w:val="00AB4BE4"/>
    <w:rsid w:val="00AC188E"/>
    <w:rsid w:val="00AD5490"/>
    <w:rsid w:val="00AE64BD"/>
    <w:rsid w:val="00AF07FE"/>
    <w:rsid w:val="00B10AE3"/>
    <w:rsid w:val="00B11141"/>
    <w:rsid w:val="00B16316"/>
    <w:rsid w:val="00B34F01"/>
    <w:rsid w:val="00B44476"/>
    <w:rsid w:val="00B51383"/>
    <w:rsid w:val="00B51BEE"/>
    <w:rsid w:val="00B54B52"/>
    <w:rsid w:val="00B91CC0"/>
    <w:rsid w:val="00B95895"/>
    <w:rsid w:val="00BA21CF"/>
    <w:rsid w:val="00BB18EC"/>
    <w:rsid w:val="00BD2B9E"/>
    <w:rsid w:val="00BF6540"/>
    <w:rsid w:val="00C07208"/>
    <w:rsid w:val="00C14541"/>
    <w:rsid w:val="00C24DC0"/>
    <w:rsid w:val="00C26A76"/>
    <w:rsid w:val="00C31CBE"/>
    <w:rsid w:val="00C6046B"/>
    <w:rsid w:val="00CA7120"/>
    <w:rsid w:val="00CF0C76"/>
    <w:rsid w:val="00CF46C4"/>
    <w:rsid w:val="00D2619F"/>
    <w:rsid w:val="00D466E0"/>
    <w:rsid w:val="00D5480C"/>
    <w:rsid w:val="00D644AC"/>
    <w:rsid w:val="00D67430"/>
    <w:rsid w:val="00D745CE"/>
    <w:rsid w:val="00D84F88"/>
    <w:rsid w:val="00D85E46"/>
    <w:rsid w:val="00DB2FEE"/>
    <w:rsid w:val="00DB5BA4"/>
    <w:rsid w:val="00DE395F"/>
    <w:rsid w:val="00DE5723"/>
    <w:rsid w:val="00DF02CC"/>
    <w:rsid w:val="00E05C56"/>
    <w:rsid w:val="00E54210"/>
    <w:rsid w:val="00E6579E"/>
    <w:rsid w:val="00E93781"/>
    <w:rsid w:val="00E97D41"/>
    <w:rsid w:val="00EA40AA"/>
    <w:rsid w:val="00EA4443"/>
    <w:rsid w:val="00EE32A3"/>
    <w:rsid w:val="00EE34EF"/>
    <w:rsid w:val="00EF622C"/>
    <w:rsid w:val="00F0321A"/>
    <w:rsid w:val="00F31C0E"/>
    <w:rsid w:val="00F32F95"/>
    <w:rsid w:val="00F53A4B"/>
    <w:rsid w:val="00F57507"/>
    <w:rsid w:val="00F60326"/>
    <w:rsid w:val="00F80859"/>
    <w:rsid w:val="00F82BB3"/>
    <w:rsid w:val="00F8362C"/>
    <w:rsid w:val="00F87177"/>
    <w:rsid w:val="00F9354F"/>
    <w:rsid w:val="00F95C13"/>
    <w:rsid w:val="00FA561A"/>
    <w:rsid w:val="00FE16DE"/>
    <w:rsid w:val="00FF1B7A"/>
    <w:rsid w:val="1212F055"/>
    <w:rsid w:val="3E6F36A8"/>
    <w:rsid w:val="4A474F8B"/>
    <w:rsid w:val="645F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3BA23"/>
  <w15:chartTrackingRefBased/>
  <w15:docId w15:val="{7B6D778F-C4C6-4486-BB4F-A7545BF5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C06"/>
    <w:pPr>
      <w:spacing w:after="280" w:line="280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F35"/>
    <w:pPr>
      <w:tabs>
        <w:tab w:val="center" w:pos="4513"/>
        <w:tab w:val="right" w:pos="9026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6F35"/>
  </w:style>
  <w:style w:type="paragraph" w:styleId="Footer">
    <w:name w:val="footer"/>
    <w:basedOn w:val="Normal"/>
    <w:link w:val="FooterChar"/>
    <w:uiPriority w:val="99"/>
    <w:unhideWhenUsed/>
    <w:rsid w:val="006C6F35"/>
    <w:pPr>
      <w:tabs>
        <w:tab w:val="center" w:pos="4513"/>
        <w:tab w:val="right" w:pos="9026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C6F35"/>
  </w:style>
  <w:style w:type="character" w:styleId="Hyperlink">
    <w:name w:val="Hyperlink"/>
    <w:basedOn w:val="DefaultParagraphFont"/>
    <w:uiPriority w:val="99"/>
    <w:unhideWhenUsed/>
    <w:rsid w:val="006C6F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F3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57A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57A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7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0AE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7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A3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A3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A3B"/>
    <w:rPr>
      <w:rFonts w:ascii="Arial" w:eastAsia="Times New Roman" w:hAnsi="Arial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11A2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9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slade@giia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66F77D4AAF749A69C6B8658E52C87" ma:contentTypeVersion="12" ma:contentTypeDescription="Create a new document." ma:contentTypeScope="" ma:versionID="15c84d2c75635bcd0a87cb17c92aced3">
  <xsd:schema xmlns:xsd="http://www.w3.org/2001/XMLSchema" xmlns:xs="http://www.w3.org/2001/XMLSchema" xmlns:p="http://schemas.microsoft.com/office/2006/metadata/properties" xmlns:ns2="58984004-c345-43fc-a810-bf832f8dd127" xmlns:ns3="e46d493e-a427-496b-87f5-11b6cf1c67f8" targetNamespace="http://schemas.microsoft.com/office/2006/metadata/properties" ma:root="true" ma:fieldsID="859595e314bd7a1c2b8f24e90185a167" ns2:_="" ns3:_="">
    <xsd:import namespace="58984004-c345-43fc-a810-bf832f8dd127"/>
    <xsd:import namespace="e46d493e-a427-496b-87f5-11b6cf1c6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84004-c345-43fc-a810-bf832f8d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d493e-a427-496b-87f5-11b6cf1c6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FDF55-EE32-482D-82A2-B6ECB57B7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4D2A6-9AAE-435A-B384-1D307483A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84004-c345-43fc-a810-bf832f8dd127"/>
    <ds:schemaRef ds:uri="e46d493e-a427-496b-87f5-11b6cf1c6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F499F-4EF9-4C21-9F03-2ACBBF2D92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Jackson</dc:creator>
  <cp:keywords/>
  <dc:description/>
  <cp:lastModifiedBy>Jon Phillips</cp:lastModifiedBy>
  <cp:revision>3</cp:revision>
  <cp:lastPrinted>2020-04-08T15:39:00Z</cp:lastPrinted>
  <dcterms:created xsi:type="dcterms:W3CDTF">2020-04-21T08:36:00Z</dcterms:created>
  <dcterms:modified xsi:type="dcterms:W3CDTF">2020-04-21T08:40:00Z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0x01010090E66F77D4AAF749A69C6B8658E52C87</vt:lpwstr>
  </property>
</Properties>
</file>